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9368E" w14:textId="77777777" w:rsidR="00B41C46" w:rsidRPr="00B41C46" w:rsidRDefault="00B41C46" w:rsidP="00B41C46">
      <w:pPr>
        <w:pStyle w:val="Heading5"/>
        <w:jc w:val="center"/>
        <w:rPr>
          <w:rFonts w:eastAsia="Calibri" w:cstheme="majorBidi"/>
          <w:b/>
          <w:bCs/>
          <w:color w:val="BF5700"/>
          <w:sz w:val="32"/>
          <w:szCs w:val="32"/>
        </w:rPr>
      </w:pPr>
      <w:r w:rsidRPr="00B41C46">
        <w:rPr>
          <w:rFonts w:eastAsia="Calibri" w:cstheme="majorBidi"/>
          <w:b/>
          <w:bCs/>
          <w:color w:val="BF5700"/>
          <w:sz w:val="32"/>
          <w:szCs w:val="32"/>
        </w:rPr>
        <w:t xml:space="preserve">I 310 Topics in Introductory Informatics: </w:t>
      </w:r>
    </w:p>
    <w:p w14:paraId="04813030" w14:textId="44C5945B" w:rsidR="00B41C46" w:rsidRPr="00B41C46" w:rsidRDefault="00B41C46" w:rsidP="00B41C46">
      <w:pPr>
        <w:pStyle w:val="Heading5"/>
        <w:spacing w:line="360" w:lineRule="auto"/>
        <w:jc w:val="center"/>
        <w:rPr>
          <w:rFonts w:eastAsia="Calibri" w:cstheme="majorBidi"/>
          <w:color w:val="BF5700"/>
          <w:sz w:val="32"/>
          <w:szCs w:val="32"/>
        </w:rPr>
      </w:pPr>
      <w:r w:rsidRPr="00B41C46">
        <w:rPr>
          <w:rFonts w:eastAsia="Calibri" w:cstheme="majorBidi"/>
          <w:b/>
          <w:bCs/>
          <w:color w:val="BF5700"/>
          <w:sz w:val="32"/>
          <w:szCs w:val="32"/>
        </w:rPr>
        <w:t>Research Methods for Informatics</w:t>
      </w:r>
    </w:p>
    <w:p w14:paraId="7016F891" w14:textId="10034370" w:rsidR="00AB526F" w:rsidRPr="00AB526F" w:rsidRDefault="00B41C46" w:rsidP="00AB526F">
      <w:pPr>
        <w:pStyle w:val="Heading5"/>
        <w:jc w:val="center"/>
        <w:rPr>
          <w:rFonts w:eastAsia="Calibri"/>
        </w:rPr>
      </w:pPr>
      <w:r>
        <w:rPr>
          <w:rFonts w:eastAsia="Calibri"/>
        </w:rPr>
        <w:t>Section 1</w:t>
      </w:r>
      <w:r w:rsidR="00AB526F">
        <w:rPr>
          <w:rFonts w:eastAsia="Calibri"/>
        </w:rPr>
        <w:t xml:space="preserve"> (Unique Course Number </w:t>
      </w:r>
      <w:r w:rsidR="00AB526F" w:rsidRPr="00AB526F">
        <w:rPr>
          <w:rFonts w:eastAsia="Calibri"/>
        </w:rPr>
        <w:t>27894</w:t>
      </w:r>
      <w:r w:rsidR="00AB526F">
        <w:rPr>
          <w:rFonts w:eastAsia="Calibri"/>
        </w:rPr>
        <w:t>)</w:t>
      </w:r>
    </w:p>
    <w:p w14:paraId="2D7BFF11" w14:textId="686E7558" w:rsidR="00385D5A" w:rsidRDefault="00385D5A" w:rsidP="00B41C46">
      <w:pPr>
        <w:pStyle w:val="Heading5"/>
        <w:jc w:val="center"/>
        <w:rPr>
          <w:rFonts w:eastAsia="Calibri"/>
        </w:rPr>
      </w:pPr>
    </w:p>
    <w:p w14:paraId="08F4F696" w14:textId="3E95442D" w:rsidR="00385D5A" w:rsidRDefault="00B41C46" w:rsidP="00B41C46">
      <w:pPr>
        <w:pStyle w:val="Heading6"/>
        <w:jc w:val="center"/>
        <w:rPr>
          <w:rFonts w:eastAsia="Calibri"/>
        </w:rPr>
      </w:pPr>
      <w:r>
        <w:rPr>
          <w:rFonts w:eastAsia="Calibri"/>
        </w:rPr>
        <w:t>Spring 2022</w:t>
      </w:r>
    </w:p>
    <w:p w14:paraId="38A48FF1" w14:textId="77777777"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13F01514">
                <wp:simplePos x="0" y="0"/>
                <wp:positionH relativeFrom="page">
                  <wp:posOffset>732916</wp:posOffset>
                </wp:positionH>
                <wp:positionV relativeFrom="paragraph">
                  <wp:posOffset>115903</wp:posOffset>
                </wp:positionV>
                <wp:extent cx="6400800" cy="45719"/>
                <wp:effectExtent l="0" t="0" r="12700" b="1841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60263" id="Group 30" o:spid="_x0000_s1026" style="position:absolute;margin-left:57.7pt;margin-top:9.15pt;width:7in;height:3.6pt;flip:y;z-index:-251657216;mso-position-horizontal-relative:page" coordorigin="691,329" coordsize="1086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">
                <v:shape id="Freeform 31" o:spid="_x0000_s1027" style="position:absolute;left:691;top:329;width:10860;height:2;visibility:visible;mso-wrap-style:square;v-text-anchor:top" coordsize="108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" path="m,l10860,e" filled="f" strokecolor="#a5a5a5 [3206]" strokeweight="1.5pt">
                  <v:stroke joinstyle="miter"/>
                  <v:path arrowok="t" o:connecttype="custom" o:connectlocs="0,0;10860,0" o:connectangles="0,0"/>
                </v:shape>
                <w10:wrap anchorx="page"/>
              </v:group>
            </w:pict>
          </mc:Fallback>
        </mc:AlternateContent>
      </w:r>
    </w:p>
    <w:p w14:paraId="1C32D3EA" w14:textId="77777777" w:rsidR="00385D5A" w:rsidRDefault="00385D5A" w:rsidP="00385D5A"/>
    <w:p w14:paraId="44B7069C" w14:textId="77777777" w:rsidR="00B41C46" w:rsidRPr="00B41C46" w:rsidRDefault="00385D5A" w:rsidP="00B41C46">
      <w:pPr>
        <w:pStyle w:val="GeorgiaText"/>
        <w:spacing w:line="360" w:lineRule="auto"/>
      </w:pPr>
      <w:r w:rsidRPr="00AB526F">
        <w:rPr>
          <w:rStyle w:val="Heading3Char"/>
          <w:sz w:val="20"/>
          <w:szCs w:val="20"/>
        </w:rPr>
        <w:t>Class Meets:</w:t>
      </w:r>
      <w:r w:rsidRPr="00B41C46">
        <w:t xml:space="preserve"> </w:t>
      </w:r>
      <w:r w:rsidR="00B41C46" w:rsidRPr="00AB526F">
        <w:rPr>
          <w:sz w:val="20"/>
          <w:szCs w:val="20"/>
        </w:rPr>
        <w:t>Mon/Wed, 3:30 PM - 5:00 PM, Gates Dell Complex (GDC) Room 4.302</w:t>
      </w:r>
    </w:p>
    <w:p w14:paraId="2AF25231" w14:textId="77777777" w:rsidR="00385D5A" w:rsidRDefault="00385D5A" w:rsidP="00385D5A">
      <w:pPr>
        <w:pStyle w:val="GeorgiaText"/>
      </w:pPr>
    </w:p>
    <w:p w14:paraId="2D47F2BA" w14:textId="2AEFBFA1" w:rsidR="00385D5A" w:rsidRPr="00AB526F" w:rsidRDefault="00385D5A" w:rsidP="00AB526F">
      <w:pPr>
        <w:pStyle w:val="GeorgiaText"/>
        <w:rPr>
          <w:sz w:val="20"/>
          <w:szCs w:val="20"/>
        </w:rPr>
      </w:pPr>
      <w:r w:rsidRPr="00AB526F">
        <w:rPr>
          <w:rStyle w:val="Strong"/>
          <w:b w:val="0"/>
          <w:bCs w:val="0"/>
          <w:sz w:val="20"/>
          <w:szCs w:val="20"/>
        </w:rPr>
        <w:t>Instructor:</w:t>
      </w:r>
      <w:r w:rsidRPr="00AB526F">
        <w:rPr>
          <w:sz w:val="20"/>
          <w:szCs w:val="20"/>
        </w:rPr>
        <w:t xml:space="preserve"> </w:t>
      </w:r>
      <w:r w:rsidR="00B41C46" w:rsidRPr="00AB526F">
        <w:rPr>
          <w:sz w:val="20"/>
          <w:szCs w:val="20"/>
        </w:rPr>
        <w:t>Dr. Kayla Booth</w:t>
      </w:r>
    </w:p>
    <w:p w14:paraId="4A9756A9" w14:textId="53096C6F" w:rsidR="00B41C46" w:rsidRPr="00AB526F" w:rsidRDefault="00B41C46" w:rsidP="00AB526F">
      <w:pPr>
        <w:pStyle w:val="GeorgiaText"/>
        <w:rPr>
          <w:sz w:val="20"/>
          <w:szCs w:val="20"/>
        </w:rPr>
      </w:pPr>
      <w:r w:rsidRPr="00AB526F">
        <w:rPr>
          <w:sz w:val="20"/>
          <w:szCs w:val="20"/>
        </w:rPr>
        <w:t>Pronouns: She/Her</w:t>
      </w:r>
    </w:p>
    <w:p w14:paraId="2B91C919" w14:textId="111EF74E" w:rsidR="00B41C46" w:rsidRPr="00AB526F" w:rsidRDefault="00B41C46" w:rsidP="00AB526F">
      <w:pPr>
        <w:pStyle w:val="GeorgiaText"/>
        <w:rPr>
          <w:sz w:val="20"/>
          <w:szCs w:val="20"/>
        </w:rPr>
      </w:pPr>
      <w:r w:rsidRPr="00AB526F">
        <w:rPr>
          <w:sz w:val="20"/>
          <w:szCs w:val="20"/>
        </w:rPr>
        <w:t xml:space="preserve">Email: </w:t>
      </w:r>
      <w:hyperlink r:id="rId8" w:history="1">
        <w:r w:rsidRPr="00AB526F">
          <w:rPr>
            <w:rStyle w:val="Hyperlink"/>
            <w:color w:val="auto"/>
            <w:sz w:val="20"/>
            <w:szCs w:val="20"/>
            <w:u w:val="none"/>
          </w:rPr>
          <w:t>kayla.booth@ischool.ut.edu</w:t>
        </w:r>
      </w:hyperlink>
    </w:p>
    <w:p w14:paraId="33E3723F" w14:textId="77777777" w:rsidR="00B41C46" w:rsidRPr="00AB526F" w:rsidRDefault="00B41C46" w:rsidP="00AB526F">
      <w:pPr>
        <w:pStyle w:val="GeorgiaText"/>
        <w:rPr>
          <w:sz w:val="20"/>
          <w:szCs w:val="20"/>
        </w:rPr>
      </w:pPr>
    </w:p>
    <w:p w14:paraId="3C3783A4" w14:textId="7009A869" w:rsidR="00385D5A" w:rsidRPr="00AB526F" w:rsidRDefault="00385D5A" w:rsidP="00AB526F">
      <w:pPr>
        <w:pStyle w:val="GeorgiaText"/>
        <w:rPr>
          <w:sz w:val="20"/>
          <w:szCs w:val="20"/>
        </w:rPr>
      </w:pPr>
      <w:r w:rsidRPr="00AB526F">
        <w:rPr>
          <w:sz w:val="20"/>
          <w:szCs w:val="20"/>
        </w:rPr>
        <w:t>Office:</w:t>
      </w:r>
      <w:r w:rsidR="00B41C46" w:rsidRPr="00AB526F">
        <w:rPr>
          <w:sz w:val="20"/>
          <w:szCs w:val="20"/>
        </w:rPr>
        <w:t xml:space="preserve"> TBD</w:t>
      </w:r>
      <w:r w:rsidR="00AB526F" w:rsidRPr="00AB526F">
        <w:rPr>
          <w:sz w:val="20"/>
          <w:szCs w:val="20"/>
        </w:rPr>
        <w:t xml:space="preserve"> (Office Hours will be held via Zoom for the first two weeks of class)</w:t>
      </w:r>
    </w:p>
    <w:p w14:paraId="2F87CD5F" w14:textId="6DDAC866" w:rsidR="00385D5A" w:rsidRPr="00AB526F" w:rsidRDefault="00385D5A" w:rsidP="00AB526F">
      <w:pPr>
        <w:pStyle w:val="GeorgiaText"/>
        <w:rPr>
          <w:sz w:val="20"/>
          <w:szCs w:val="20"/>
        </w:rPr>
      </w:pPr>
      <w:r w:rsidRPr="00AB526F">
        <w:rPr>
          <w:sz w:val="20"/>
          <w:szCs w:val="20"/>
        </w:rPr>
        <w:t>Office hours:</w:t>
      </w:r>
      <w:r w:rsidR="007266E6" w:rsidRPr="00AB526F">
        <w:rPr>
          <w:sz w:val="20"/>
          <w:szCs w:val="20"/>
        </w:rPr>
        <w:t xml:space="preserve"> </w:t>
      </w:r>
      <w:r w:rsidR="00B41C46" w:rsidRPr="00AB526F">
        <w:rPr>
          <w:sz w:val="20"/>
          <w:szCs w:val="20"/>
        </w:rPr>
        <w:t>Mon/Wed 5:30 - 7:30 pm, By Appointment (email me if this time slot doesn’t work for yo</w:t>
      </w:r>
      <w:r w:rsidR="00AB526F" w:rsidRPr="00AB526F">
        <w:rPr>
          <w:sz w:val="20"/>
          <w:szCs w:val="20"/>
        </w:rPr>
        <w:t>u!)</w:t>
      </w:r>
    </w:p>
    <w:p w14:paraId="07DE9174" w14:textId="405470FE" w:rsidR="00385D5A" w:rsidRDefault="00385D5A" w:rsidP="00AB526F">
      <w:pPr>
        <w:pStyle w:val="Heading1"/>
      </w:pPr>
      <w:r w:rsidRPr="00AB526F">
        <w:t>Course Description</w:t>
      </w:r>
    </w:p>
    <w:p w14:paraId="027FA1E9" w14:textId="77777777" w:rsidR="00AB526F" w:rsidRPr="00AB526F" w:rsidRDefault="00AB526F" w:rsidP="00AB526F"/>
    <w:p w14:paraId="51722FEA" w14:textId="367193B2" w:rsidR="00AB526F" w:rsidRPr="00AB526F" w:rsidRDefault="00AB526F" w:rsidP="00AB526F">
      <w:pPr>
        <w:pStyle w:val="GeorgiaText"/>
        <w:rPr>
          <w:sz w:val="20"/>
          <w:szCs w:val="20"/>
        </w:rPr>
      </w:pPr>
      <w:r w:rsidRPr="00AB526F">
        <w:rPr>
          <w:sz w:val="20"/>
          <w:szCs w:val="20"/>
        </w:rPr>
        <w:t>In this age of information, we repeatedly hear the phrase “Do your research!”, but what does that mean? And more importantly, why does it matter? This course is broken into two parts designed to provide a foundation to begin answering these questions:</w:t>
      </w:r>
    </w:p>
    <w:p w14:paraId="3E3BF42C" w14:textId="77777777" w:rsidR="00AB526F" w:rsidRPr="00AB526F" w:rsidRDefault="00AB526F" w:rsidP="00AB526F">
      <w:pPr>
        <w:pStyle w:val="GeorgiaText"/>
        <w:spacing w:line="360" w:lineRule="auto"/>
        <w:rPr>
          <w:sz w:val="20"/>
          <w:szCs w:val="20"/>
        </w:rPr>
      </w:pPr>
    </w:p>
    <w:p w14:paraId="76D5832D" w14:textId="1D131407" w:rsidR="00AB526F" w:rsidRPr="00AB526F" w:rsidRDefault="00AB526F" w:rsidP="00AB526F">
      <w:pPr>
        <w:pStyle w:val="GeorgiaText"/>
        <w:numPr>
          <w:ilvl w:val="0"/>
          <w:numId w:val="31"/>
        </w:numPr>
        <w:rPr>
          <w:sz w:val="20"/>
          <w:szCs w:val="20"/>
        </w:rPr>
      </w:pPr>
      <w:r w:rsidRPr="00AB526F">
        <w:rPr>
          <w:sz w:val="20"/>
          <w:szCs w:val="20"/>
        </w:rPr>
        <w:t>The first half of the course is an introduction to research, exploring what research is, what research can look like within the field of Informatics, and how Informatics research can be leveraged for social good. </w:t>
      </w:r>
    </w:p>
    <w:p w14:paraId="7FF4146D" w14:textId="77777777" w:rsidR="00AB526F" w:rsidRPr="00AB526F" w:rsidRDefault="00AB526F" w:rsidP="00AB526F">
      <w:pPr>
        <w:pStyle w:val="GeorgiaText"/>
        <w:spacing w:line="360" w:lineRule="auto"/>
        <w:ind w:left="720"/>
        <w:rPr>
          <w:sz w:val="20"/>
          <w:szCs w:val="20"/>
        </w:rPr>
      </w:pPr>
    </w:p>
    <w:p w14:paraId="0B2D7BF0" w14:textId="1AB8A5F4" w:rsidR="00AB526F" w:rsidRPr="00AB526F" w:rsidRDefault="00AB526F" w:rsidP="00AB526F">
      <w:pPr>
        <w:pStyle w:val="GeorgiaText"/>
        <w:numPr>
          <w:ilvl w:val="0"/>
          <w:numId w:val="31"/>
        </w:numPr>
        <w:rPr>
          <w:sz w:val="20"/>
          <w:szCs w:val="20"/>
        </w:rPr>
      </w:pPr>
      <w:r w:rsidRPr="00AB526F">
        <w:rPr>
          <w:sz w:val="20"/>
          <w:szCs w:val="20"/>
        </w:rPr>
        <w:t>The second half of the course dives deeper into “research methodology,” how research is done and some of the most common tools we use to explore the field’s most burning questions. Students will learn about the functions of qualitative and quantitative methods, as well as how the pieces of the research process fit together to explore challenges and potential solutions by applying human-centered values to the intersections of information, data, and technology. </w:t>
      </w:r>
    </w:p>
    <w:p w14:paraId="38C3466D" w14:textId="77777777" w:rsidR="00AB526F" w:rsidRPr="00AB526F" w:rsidRDefault="00AB526F" w:rsidP="00AB526F">
      <w:pPr>
        <w:pStyle w:val="GeorgiaText"/>
        <w:spacing w:line="360" w:lineRule="auto"/>
        <w:ind w:left="720"/>
        <w:rPr>
          <w:sz w:val="20"/>
          <w:szCs w:val="20"/>
        </w:rPr>
      </w:pPr>
    </w:p>
    <w:p w14:paraId="1942217B" w14:textId="6060D220" w:rsidR="00B16AD3" w:rsidRPr="00AB526F" w:rsidRDefault="00AB526F" w:rsidP="00B16AD3">
      <w:pPr>
        <w:pStyle w:val="GeorgiaText"/>
        <w:rPr>
          <w:sz w:val="20"/>
          <w:szCs w:val="20"/>
        </w:rPr>
      </w:pPr>
      <w:r w:rsidRPr="00AB526F">
        <w:rPr>
          <w:sz w:val="20"/>
          <w:szCs w:val="20"/>
        </w:rPr>
        <w:t>This course is held in-person and rather than exams, assignments are designed to encourage students to apply course concepts to their own interests. Students will leave this course empowered as citizens to critically evaluate research in terms of process, ethics, and equity. </w:t>
      </w:r>
    </w:p>
    <w:p w14:paraId="7D6A0BC9" w14:textId="77777777" w:rsidR="00AB526F" w:rsidRPr="00AB526F" w:rsidRDefault="00AB526F" w:rsidP="00B16AD3">
      <w:pPr>
        <w:pStyle w:val="GeorgiaText"/>
        <w:rPr>
          <w:sz w:val="20"/>
          <w:szCs w:val="20"/>
        </w:rPr>
      </w:pPr>
    </w:p>
    <w:p w14:paraId="190B1E0A" w14:textId="77777777" w:rsidR="00C54E80" w:rsidRPr="00AB526F" w:rsidRDefault="00C54E80" w:rsidP="00AB526F">
      <w:pPr>
        <w:pStyle w:val="Heading3"/>
        <w:rPr>
          <w:rFonts w:ascii="Arial" w:hAnsi="Arial" w:cs="Arial"/>
          <w:sz w:val="20"/>
          <w:szCs w:val="20"/>
        </w:rPr>
      </w:pPr>
      <w:r w:rsidRPr="00AB526F">
        <w:rPr>
          <w:rFonts w:ascii="Arial" w:hAnsi="Arial" w:cs="Arial"/>
          <w:sz w:val="20"/>
          <w:szCs w:val="20"/>
        </w:rPr>
        <w:t>Pre-requisites for the course</w:t>
      </w:r>
    </w:p>
    <w:p w14:paraId="5A8C2702" w14:textId="51E5B5EE" w:rsidR="00C54E80" w:rsidRPr="00AB526F" w:rsidRDefault="00AB526F" w:rsidP="00C54E80">
      <w:pPr>
        <w:pStyle w:val="GeorgiaText"/>
        <w:rPr>
          <w:sz w:val="20"/>
          <w:szCs w:val="20"/>
        </w:rPr>
      </w:pPr>
      <w:r w:rsidRPr="00AB526F">
        <w:rPr>
          <w:sz w:val="20"/>
          <w:szCs w:val="20"/>
        </w:rPr>
        <w:t>None.</w:t>
      </w:r>
    </w:p>
    <w:p w14:paraId="3B2CCA2A" w14:textId="77777777" w:rsidR="00AB526F" w:rsidRDefault="00AB526F" w:rsidP="00AB526F">
      <w:pPr>
        <w:pStyle w:val="Heading3"/>
      </w:pPr>
    </w:p>
    <w:p w14:paraId="48593CF1" w14:textId="668298CC" w:rsidR="00AB526F" w:rsidRPr="00AB526F" w:rsidRDefault="00385D5A" w:rsidP="00AB526F">
      <w:pPr>
        <w:pStyle w:val="Heading3"/>
        <w:rPr>
          <w:rFonts w:ascii="Arial" w:hAnsi="Arial" w:cs="Arial"/>
          <w:sz w:val="20"/>
          <w:szCs w:val="20"/>
        </w:rPr>
      </w:pPr>
      <w:r w:rsidRPr="00AB526F">
        <w:rPr>
          <w:rFonts w:ascii="Arial" w:hAnsi="Arial" w:cs="Arial"/>
          <w:sz w:val="20"/>
          <w:szCs w:val="20"/>
        </w:rPr>
        <w:t>learn</w:t>
      </w:r>
      <w:r w:rsidR="00B16AD3" w:rsidRPr="00AB526F">
        <w:rPr>
          <w:rFonts w:ascii="Arial" w:hAnsi="Arial" w:cs="Arial"/>
          <w:sz w:val="20"/>
          <w:szCs w:val="20"/>
        </w:rPr>
        <w:t>ing outcomes</w:t>
      </w:r>
    </w:p>
    <w:p w14:paraId="35CF5779" w14:textId="0255D3C2" w:rsidR="00AB526F" w:rsidRPr="00AB526F" w:rsidRDefault="00AB526F" w:rsidP="00AB526F">
      <w:pPr>
        <w:pStyle w:val="GeorgiaText"/>
        <w:rPr>
          <w:sz w:val="20"/>
          <w:szCs w:val="20"/>
        </w:rPr>
      </w:pPr>
      <w:r w:rsidRPr="00AB526F">
        <w:rPr>
          <w:sz w:val="20"/>
          <w:szCs w:val="20"/>
        </w:rPr>
        <w:t>At the end of this course, students will:</w:t>
      </w:r>
    </w:p>
    <w:p w14:paraId="31A97D83" w14:textId="77777777" w:rsidR="00AB526F" w:rsidRPr="00AB526F" w:rsidRDefault="00AB526F" w:rsidP="00AB526F">
      <w:pPr>
        <w:pStyle w:val="GeorgiaText"/>
        <w:rPr>
          <w:sz w:val="20"/>
          <w:szCs w:val="20"/>
        </w:rPr>
      </w:pPr>
    </w:p>
    <w:p w14:paraId="4F9CF807" w14:textId="1A340E00" w:rsidR="00AB526F" w:rsidRPr="00AB526F" w:rsidRDefault="00AB526F" w:rsidP="00AB526F">
      <w:pPr>
        <w:pStyle w:val="GeorgiaText"/>
        <w:numPr>
          <w:ilvl w:val="0"/>
          <w:numId w:val="2"/>
        </w:numPr>
        <w:spacing w:line="360" w:lineRule="auto"/>
        <w:rPr>
          <w:sz w:val="20"/>
          <w:szCs w:val="20"/>
        </w:rPr>
      </w:pPr>
      <w:r w:rsidRPr="00AB526F">
        <w:rPr>
          <w:i/>
          <w:iCs/>
          <w:sz w:val="20"/>
          <w:szCs w:val="20"/>
        </w:rPr>
        <w:t>Connect Course Content to the Six Informatics Major Concentrations</w:t>
      </w:r>
    </w:p>
    <w:p w14:paraId="53E3FAB6" w14:textId="77777777" w:rsidR="00AB526F" w:rsidRPr="00AB526F" w:rsidRDefault="00AB526F" w:rsidP="00AB526F">
      <w:pPr>
        <w:pStyle w:val="GeorgiaText"/>
        <w:numPr>
          <w:ilvl w:val="1"/>
          <w:numId w:val="2"/>
        </w:numPr>
        <w:spacing w:line="360" w:lineRule="auto"/>
        <w:rPr>
          <w:sz w:val="20"/>
          <w:szCs w:val="20"/>
        </w:rPr>
      </w:pPr>
      <w:r w:rsidRPr="00AB526F">
        <w:rPr>
          <w:sz w:val="20"/>
          <w:szCs w:val="20"/>
        </w:rPr>
        <w:t>Gain familiarity with research topics across Cultural Heritage Informatics, Health Informatics, Human-Centered Data Science, Social Informatics, Social Justice Informatics, and User Experience Design</w:t>
      </w:r>
    </w:p>
    <w:p w14:paraId="6C15ED9C" w14:textId="77777777" w:rsidR="00AB526F" w:rsidRPr="00AB526F" w:rsidRDefault="00AB526F" w:rsidP="00AB526F">
      <w:pPr>
        <w:pStyle w:val="GeorgiaText"/>
        <w:numPr>
          <w:ilvl w:val="0"/>
          <w:numId w:val="2"/>
        </w:numPr>
        <w:spacing w:line="360" w:lineRule="auto"/>
        <w:rPr>
          <w:i/>
          <w:iCs/>
          <w:sz w:val="20"/>
          <w:szCs w:val="20"/>
        </w:rPr>
      </w:pPr>
      <w:r w:rsidRPr="00AB526F">
        <w:rPr>
          <w:i/>
          <w:iCs/>
          <w:sz w:val="20"/>
          <w:szCs w:val="20"/>
        </w:rPr>
        <w:t>Connect Course Content to the School of Information’s Mission and Values:</w:t>
      </w:r>
    </w:p>
    <w:p w14:paraId="20495D2E" w14:textId="77777777" w:rsidR="00AB526F" w:rsidRPr="00AB526F" w:rsidRDefault="00AB526F" w:rsidP="00AB526F">
      <w:pPr>
        <w:pStyle w:val="GeorgiaText"/>
        <w:numPr>
          <w:ilvl w:val="1"/>
          <w:numId w:val="2"/>
        </w:numPr>
        <w:spacing w:line="360" w:lineRule="auto"/>
        <w:rPr>
          <w:sz w:val="20"/>
          <w:szCs w:val="20"/>
        </w:rPr>
      </w:pPr>
      <w:r w:rsidRPr="00AB526F">
        <w:rPr>
          <w:sz w:val="20"/>
          <w:szCs w:val="20"/>
        </w:rPr>
        <w:lastRenderedPageBreak/>
        <w:t xml:space="preserve">Use the </w:t>
      </w:r>
      <w:proofErr w:type="spellStart"/>
      <w:r w:rsidRPr="00AB526F">
        <w:rPr>
          <w:sz w:val="20"/>
          <w:szCs w:val="20"/>
        </w:rPr>
        <w:t>iSchool’s</w:t>
      </w:r>
      <w:proofErr w:type="spellEnd"/>
      <w:r w:rsidRPr="00AB526F">
        <w:rPr>
          <w:sz w:val="20"/>
          <w:szCs w:val="20"/>
        </w:rPr>
        <w:t xml:space="preserve"> core values as a framework to analyze ethics &amp; equity across each phase of the research process in an Informatics context</w:t>
      </w:r>
    </w:p>
    <w:p w14:paraId="39886994" w14:textId="77777777" w:rsidR="00AB526F" w:rsidRPr="00AB526F" w:rsidRDefault="00AB526F" w:rsidP="00AB526F">
      <w:pPr>
        <w:pStyle w:val="GeorgiaText"/>
        <w:numPr>
          <w:ilvl w:val="0"/>
          <w:numId w:val="2"/>
        </w:numPr>
        <w:spacing w:line="360" w:lineRule="auto"/>
        <w:rPr>
          <w:i/>
          <w:iCs/>
          <w:sz w:val="20"/>
          <w:szCs w:val="20"/>
        </w:rPr>
      </w:pPr>
      <w:r w:rsidRPr="00AB526F">
        <w:rPr>
          <w:i/>
          <w:iCs/>
          <w:sz w:val="20"/>
          <w:szCs w:val="20"/>
        </w:rPr>
        <w:t>Explore the “How and Why” Behind Informatics Research:</w:t>
      </w:r>
    </w:p>
    <w:p w14:paraId="414731A0" w14:textId="77777777" w:rsidR="00AB526F" w:rsidRPr="00AB526F" w:rsidRDefault="00AB526F" w:rsidP="00AB526F">
      <w:pPr>
        <w:pStyle w:val="GeorgiaText"/>
        <w:numPr>
          <w:ilvl w:val="0"/>
          <w:numId w:val="35"/>
        </w:numPr>
        <w:spacing w:line="360" w:lineRule="auto"/>
        <w:rPr>
          <w:sz w:val="20"/>
          <w:szCs w:val="20"/>
        </w:rPr>
      </w:pPr>
      <w:r w:rsidRPr="00AB526F">
        <w:rPr>
          <w:sz w:val="20"/>
          <w:szCs w:val="20"/>
        </w:rPr>
        <w:t>Understand the role of research in Informatics contexts and how it can be designed for social impact</w:t>
      </w:r>
    </w:p>
    <w:p w14:paraId="63479F50" w14:textId="77777777" w:rsidR="00AB526F" w:rsidRPr="00AB526F" w:rsidRDefault="00AB526F" w:rsidP="00AB526F">
      <w:pPr>
        <w:pStyle w:val="GeorgiaText"/>
        <w:numPr>
          <w:ilvl w:val="1"/>
          <w:numId w:val="2"/>
        </w:numPr>
        <w:spacing w:line="360" w:lineRule="auto"/>
        <w:rPr>
          <w:sz w:val="20"/>
          <w:szCs w:val="20"/>
        </w:rPr>
      </w:pPr>
      <w:r w:rsidRPr="00AB526F">
        <w:rPr>
          <w:sz w:val="20"/>
          <w:szCs w:val="20"/>
        </w:rPr>
        <w:t>Identify research problems and craft related research questions </w:t>
      </w:r>
    </w:p>
    <w:p w14:paraId="4DB7B83F" w14:textId="77777777" w:rsidR="00AB526F" w:rsidRPr="00AB526F" w:rsidRDefault="00AB526F" w:rsidP="00AB526F">
      <w:pPr>
        <w:pStyle w:val="GeorgiaText"/>
        <w:numPr>
          <w:ilvl w:val="1"/>
          <w:numId w:val="2"/>
        </w:numPr>
        <w:spacing w:line="360" w:lineRule="auto"/>
        <w:rPr>
          <w:sz w:val="20"/>
          <w:szCs w:val="20"/>
        </w:rPr>
      </w:pPr>
      <w:r w:rsidRPr="00AB526F">
        <w:rPr>
          <w:sz w:val="20"/>
          <w:szCs w:val="20"/>
        </w:rPr>
        <w:t>Explore the differences across qualitative and quantitative methodologies and tools (and how to identify which methodology to apply in order to answer a research question)</w:t>
      </w:r>
    </w:p>
    <w:p w14:paraId="1C243037" w14:textId="77777777" w:rsidR="00AB526F" w:rsidRPr="00AB526F" w:rsidRDefault="00AB526F" w:rsidP="00AB526F">
      <w:pPr>
        <w:pStyle w:val="GeorgiaText"/>
        <w:numPr>
          <w:ilvl w:val="1"/>
          <w:numId w:val="2"/>
        </w:numPr>
        <w:spacing w:line="360" w:lineRule="auto"/>
        <w:rPr>
          <w:sz w:val="20"/>
          <w:szCs w:val="20"/>
        </w:rPr>
      </w:pPr>
      <w:r w:rsidRPr="00AB526F">
        <w:rPr>
          <w:sz w:val="20"/>
          <w:szCs w:val="20"/>
        </w:rPr>
        <w:t>Understand how each phase of the research process informs one another (ex: we choose methods to best answer our research questions, not because we like or know them)</w:t>
      </w:r>
    </w:p>
    <w:p w14:paraId="335A73F7" w14:textId="77777777" w:rsidR="00AB526F" w:rsidRPr="00AB526F" w:rsidRDefault="00AB526F" w:rsidP="00AB526F">
      <w:pPr>
        <w:pStyle w:val="GeorgiaText"/>
        <w:numPr>
          <w:ilvl w:val="1"/>
          <w:numId w:val="2"/>
        </w:numPr>
        <w:spacing w:line="360" w:lineRule="auto"/>
        <w:rPr>
          <w:sz w:val="20"/>
          <w:szCs w:val="20"/>
        </w:rPr>
      </w:pPr>
      <w:r w:rsidRPr="00AB526F">
        <w:rPr>
          <w:sz w:val="20"/>
          <w:szCs w:val="20"/>
        </w:rPr>
        <w:t>Identify (ethics &amp; equity) challenges in Informatics research landscape; apply course concepts to analyze current events </w:t>
      </w:r>
    </w:p>
    <w:p w14:paraId="301F973C" w14:textId="77777777" w:rsidR="00AB526F" w:rsidRPr="00AB526F" w:rsidRDefault="00AB526F" w:rsidP="00AB526F">
      <w:pPr>
        <w:pStyle w:val="GeorgiaText"/>
        <w:numPr>
          <w:ilvl w:val="0"/>
          <w:numId w:val="2"/>
        </w:numPr>
        <w:spacing w:line="360" w:lineRule="auto"/>
        <w:rPr>
          <w:i/>
          <w:iCs/>
          <w:sz w:val="20"/>
          <w:szCs w:val="20"/>
        </w:rPr>
      </w:pPr>
      <w:r w:rsidRPr="00AB526F">
        <w:rPr>
          <w:i/>
          <w:iCs/>
          <w:sz w:val="20"/>
          <w:szCs w:val="20"/>
        </w:rPr>
        <w:t>Apply Course Concepts to Their Individual Interests:</w:t>
      </w:r>
    </w:p>
    <w:p w14:paraId="46F99DBB" w14:textId="77777777" w:rsidR="00AB526F" w:rsidRPr="00AB526F" w:rsidRDefault="00AB526F" w:rsidP="00AB526F">
      <w:pPr>
        <w:pStyle w:val="GeorgiaText"/>
        <w:numPr>
          <w:ilvl w:val="1"/>
          <w:numId w:val="2"/>
        </w:numPr>
        <w:spacing w:line="360" w:lineRule="auto"/>
        <w:rPr>
          <w:sz w:val="20"/>
          <w:szCs w:val="20"/>
        </w:rPr>
      </w:pPr>
      <w:r w:rsidRPr="00AB526F">
        <w:rPr>
          <w:sz w:val="20"/>
          <w:szCs w:val="20"/>
        </w:rPr>
        <w:t>Explore research as scholarly entrepreneurship in which they can identify research problems, develop research questions, and design a study to explore topics connected to their interests</w:t>
      </w:r>
    </w:p>
    <w:p w14:paraId="7124ECF7" w14:textId="77777777" w:rsidR="00AB526F" w:rsidRPr="00AB526F" w:rsidRDefault="00AB526F" w:rsidP="00AB526F">
      <w:pPr>
        <w:pStyle w:val="GeorgiaText"/>
        <w:numPr>
          <w:ilvl w:val="1"/>
          <w:numId w:val="2"/>
        </w:numPr>
        <w:spacing w:line="360" w:lineRule="auto"/>
        <w:rPr>
          <w:sz w:val="20"/>
          <w:szCs w:val="20"/>
        </w:rPr>
      </w:pPr>
      <w:r w:rsidRPr="00AB526F">
        <w:rPr>
          <w:sz w:val="20"/>
          <w:szCs w:val="20"/>
        </w:rPr>
        <w:t>Communicate the “so what?” around why their proposed research proposal matters (impact) </w:t>
      </w:r>
    </w:p>
    <w:p w14:paraId="30A3BE5C" w14:textId="3DFC1D86" w:rsidR="00AB526F" w:rsidRPr="00AB526F" w:rsidRDefault="00AB526F" w:rsidP="00AB526F">
      <w:pPr>
        <w:pStyle w:val="GeorgiaText"/>
        <w:numPr>
          <w:ilvl w:val="1"/>
          <w:numId w:val="2"/>
        </w:numPr>
        <w:spacing w:line="360" w:lineRule="auto"/>
        <w:rPr>
          <w:sz w:val="20"/>
          <w:szCs w:val="20"/>
        </w:rPr>
      </w:pPr>
      <w:r w:rsidRPr="00AB526F">
        <w:rPr>
          <w:sz w:val="20"/>
          <w:szCs w:val="20"/>
        </w:rPr>
        <w:t>Critically evaluate what it means to “do your own research” in the age of information</w:t>
      </w:r>
    </w:p>
    <w:p w14:paraId="0CD68CA3" w14:textId="75730EC1" w:rsidR="00CF23D2" w:rsidRDefault="00385D5A" w:rsidP="00CF23D2">
      <w:pPr>
        <w:pStyle w:val="Heading3"/>
        <w:spacing w:before="360"/>
      </w:pPr>
      <w:r w:rsidRPr="00CF23D2">
        <w:rPr>
          <w:rFonts w:eastAsia="Calibri" w:cstheme="majorBidi"/>
          <w:caps w:val="0"/>
          <w:sz w:val="32"/>
          <w:szCs w:val="32"/>
        </w:rPr>
        <w:t xml:space="preserve">How </w:t>
      </w:r>
      <w:r w:rsidR="00CF23D2">
        <w:rPr>
          <w:rFonts w:eastAsia="Calibri" w:cstheme="majorBidi"/>
          <w:caps w:val="0"/>
          <w:sz w:val="32"/>
          <w:szCs w:val="32"/>
        </w:rPr>
        <w:t>W</w:t>
      </w:r>
      <w:r w:rsidRPr="00CF23D2">
        <w:rPr>
          <w:rFonts w:eastAsia="Calibri" w:cstheme="majorBidi"/>
          <w:caps w:val="0"/>
          <w:sz w:val="32"/>
          <w:szCs w:val="32"/>
        </w:rPr>
        <w:t xml:space="preserve">ill </w:t>
      </w:r>
      <w:r w:rsidR="003D60FE">
        <w:rPr>
          <w:rFonts w:eastAsia="Calibri" w:cstheme="majorBidi"/>
          <w:caps w:val="0"/>
          <w:sz w:val="32"/>
          <w:szCs w:val="32"/>
        </w:rPr>
        <w:t>You</w:t>
      </w:r>
      <w:r w:rsidRPr="00CF23D2">
        <w:rPr>
          <w:rFonts w:eastAsia="Calibri" w:cstheme="majorBidi"/>
          <w:caps w:val="0"/>
          <w:sz w:val="32"/>
          <w:szCs w:val="32"/>
        </w:rPr>
        <w:t xml:space="preserve"> </w:t>
      </w:r>
      <w:r w:rsidR="00CF23D2">
        <w:rPr>
          <w:rFonts w:eastAsia="Calibri" w:cstheme="majorBidi"/>
          <w:caps w:val="0"/>
          <w:sz w:val="32"/>
          <w:szCs w:val="32"/>
        </w:rPr>
        <w:t>L</w:t>
      </w:r>
      <w:r w:rsidRPr="00CF23D2">
        <w:rPr>
          <w:rFonts w:eastAsia="Calibri" w:cstheme="majorBidi"/>
          <w:caps w:val="0"/>
          <w:sz w:val="32"/>
          <w:szCs w:val="32"/>
        </w:rPr>
        <w:t>earn</w:t>
      </w:r>
      <w:r w:rsidR="00CF23D2">
        <w:rPr>
          <w:rFonts w:eastAsia="Calibri" w:cstheme="majorBidi"/>
          <w:caps w:val="0"/>
          <w:sz w:val="32"/>
          <w:szCs w:val="32"/>
        </w:rPr>
        <w:t>?</w:t>
      </w:r>
      <w:r w:rsidR="0054245D">
        <w:t xml:space="preserve"> </w:t>
      </w:r>
    </w:p>
    <w:p w14:paraId="5A09FB46" w14:textId="77777777" w:rsidR="00AB526F" w:rsidRPr="00AB526F" w:rsidRDefault="00AB526F" w:rsidP="00AB526F"/>
    <w:p w14:paraId="1DDE1233" w14:textId="77777777" w:rsidR="003D60FE" w:rsidRPr="00AB526F" w:rsidRDefault="003D60FE" w:rsidP="003D60FE">
      <w:pPr>
        <w:pStyle w:val="Heading3"/>
        <w:rPr>
          <w:rFonts w:ascii="Arial" w:hAnsi="Arial" w:cs="Arial"/>
          <w:sz w:val="20"/>
          <w:szCs w:val="20"/>
        </w:rPr>
      </w:pPr>
      <w:r w:rsidRPr="00AB526F">
        <w:rPr>
          <w:rFonts w:ascii="Arial" w:hAnsi="Arial" w:cs="Arial"/>
          <w:sz w:val="20"/>
          <w:szCs w:val="20"/>
        </w:rPr>
        <w:t>Statement oF Learning Success</w:t>
      </w:r>
    </w:p>
    <w:p w14:paraId="6B6CDEDB" w14:textId="4BF99242" w:rsidR="003D60FE" w:rsidRDefault="003D60FE" w:rsidP="003D60FE">
      <w:pPr>
        <w:pStyle w:val="GeorgiaText"/>
        <w:rPr>
          <w:sz w:val="20"/>
          <w:szCs w:val="20"/>
        </w:rPr>
      </w:pPr>
      <w:r w:rsidRPr="00AB526F">
        <w:rPr>
          <w:sz w:val="20"/>
          <w:szCs w:val="20"/>
        </w:rPr>
        <w:t xml:space="preserve">Your </w:t>
      </w:r>
      <w:r w:rsidR="00AB526F" w:rsidRPr="00AB526F">
        <w:rPr>
          <w:sz w:val="20"/>
          <w:szCs w:val="20"/>
        </w:rPr>
        <w:t>success</w:t>
      </w:r>
      <w:r w:rsidRPr="00AB526F">
        <w:rPr>
          <w:sz w:val="20"/>
          <w:szCs w:val="20"/>
        </w:rPr>
        <w:t xml:space="preserve"> </w:t>
      </w:r>
      <w:r w:rsidR="00AB526F" w:rsidRPr="00AB526F">
        <w:rPr>
          <w:sz w:val="20"/>
          <w:szCs w:val="20"/>
        </w:rPr>
        <w:t>in this class and overall well-being are</w:t>
      </w:r>
      <w:r w:rsidRPr="00AB526F">
        <w:rPr>
          <w:sz w:val="20"/>
          <w:szCs w:val="20"/>
        </w:rPr>
        <w:t xml:space="preserve"> important to me. We all learn differently, and everyone struggles sometimes</w:t>
      </w:r>
      <w:r w:rsidR="00AB526F" w:rsidRPr="00AB526F">
        <w:rPr>
          <w:sz w:val="20"/>
          <w:szCs w:val="20"/>
        </w:rPr>
        <w:t xml:space="preserve"> (me included!)</w:t>
      </w:r>
      <w:r w:rsidRPr="00AB526F">
        <w:rPr>
          <w:sz w:val="20"/>
          <w:szCs w:val="20"/>
        </w:rPr>
        <w:t xml:space="preserve">. You are not, ever, the only one having difficulty! If there are aspects of this course that prevent you from learning or exclude you, please let me know as soon as possible. </w:t>
      </w:r>
      <w:r w:rsidR="00AB526F" w:rsidRPr="00AB526F">
        <w:rPr>
          <w:sz w:val="20"/>
          <w:szCs w:val="20"/>
        </w:rPr>
        <w:t xml:space="preserve">You can email me, talk to me after class, come to office hours, schedule a 1-1 meeting, whatever you feel most comfortable with! </w:t>
      </w:r>
      <w:r w:rsidRPr="00AB526F">
        <w:rPr>
          <w:sz w:val="20"/>
          <w:szCs w:val="20"/>
        </w:rPr>
        <w:t>Together we will develop strategies to meet both your needs and the requirements of the course. I also encourage you to reach out to the student resources available through UT and I am happy to connect you with a person or Center if you would like.</w:t>
      </w:r>
    </w:p>
    <w:p w14:paraId="406CC20C" w14:textId="77777777" w:rsidR="00AB526F" w:rsidRPr="00AB526F" w:rsidRDefault="00AB526F" w:rsidP="003D60FE">
      <w:pPr>
        <w:pStyle w:val="GeorgiaText"/>
        <w:rPr>
          <w:sz w:val="20"/>
          <w:szCs w:val="20"/>
        </w:rPr>
      </w:pPr>
    </w:p>
    <w:p w14:paraId="4AAE5777" w14:textId="77777777" w:rsidR="00385D5A" w:rsidRPr="00AB526F" w:rsidRDefault="0054245D" w:rsidP="00385D5A">
      <w:pPr>
        <w:pStyle w:val="Heading3"/>
        <w:rPr>
          <w:rFonts w:ascii="Arial" w:hAnsi="Arial" w:cs="Arial"/>
          <w:sz w:val="20"/>
          <w:szCs w:val="20"/>
        </w:rPr>
      </w:pPr>
      <w:r w:rsidRPr="00AB526F">
        <w:rPr>
          <w:rFonts w:ascii="Arial" w:hAnsi="Arial" w:cs="Arial"/>
          <w:sz w:val="20"/>
          <w:szCs w:val="20"/>
        </w:rPr>
        <w:t>TEACHING MODALITY INFORMATION</w:t>
      </w:r>
    </w:p>
    <w:p w14:paraId="09262077" w14:textId="6D0031FC" w:rsidR="00AB526F" w:rsidRPr="00AB526F" w:rsidRDefault="00AB526F" w:rsidP="00385D5A">
      <w:pPr>
        <w:pStyle w:val="GeorgiaText"/>
        <w:rPr>
          <w:sz w:val="20"/>
          <w:szCs w:val="20"/>
        </w:rPr>
      </w:pPr>
      <w:r w:rsidRPr="00AB526F">
        <w:rPr>
          <w:b/>
          <w:sz w:val="20"/>
          <w:szCs w:val="20"/>
        </w:rPr>
        <w:t>*Per President Hartzell’s instructions, the first two weeks of this course (January 18</w:t>
      </w:r>
      <w:r w:rsidRPr="00AB526F">
        <w:rPr>
          <w:b/>
          <w:sz w:val="20"/>
          <w:szCs w:val="20"/>
          <w:vertAlign w:val="superscript"/>
        </w:rPr>
        <w:t>th</w:t>
      </w:r>
      <w:r w:rsidRPr="00AB526F">
        <w:rPr>
          <w:b/>
          <w:sz w:val="20"/>
          <w:szCs w:val="20"/>
        </w:rPr>
        <w:t xml:space="preserve"> -31</w:t>
      </w:r>
      <w:r w:rsidRPr="00AB526F">
        <w:rPr>
          <w:b/>
          <w:sz w:val="20"/>
          <w:szCs w:val="20"/>
          <w:vertAlign w:val="superscript"/>
        </w:rPr>
        <w:t>st</w:t>
      </w:r>
      <w:r w:rsidRPr="00AB526F">
        <w:rPr>
          <w:b/>
          <w:sz w:val="20"/>
          <w:szCs w:val="20"/>
        </w:rPr>
        <w:t>) will be held virtually.*</w:t>
      </w:r>
      <w:r w:rsidRPr="00AB526F">
        <w:rPr>
          <w:sz w:val="20"/>
          <w:szCs w:val="20"/>
        </w:rPr>
        <w:t xml:space="preserve"> You will receive an email on the first day of classes (Tuesday, January 18</w:t>
      </w:r>
      <w:r w:rsidRPr="00AB526F">
        <w:rPr>
          <w:sz w:val="20"/>
          <w:szCs w:val="20"/>
          <w:vertAlign w:val="superscript"/>
        </w:rPr>
        <w:t>th</w:t>
      </w:r>
      <w:r w:rsidRPr="00AB526F">
        <w:rPr>
          <w:sz w:val="20"/>
          <w:szCs w:val="20"/>
        </w:rPr>
        <w:t>) with a link to attend our first class (Wednesday, January 19</w:t>
      </w:r>
      <w:r w:rsidRPr="00AB526F">
        <w:rPr>
          <w:sz w:val="20"/>
          <w:szCs w:val="20"/>
          <w:vertAlign w:val="superscript"/>
        </w:rPr>
        <w:t>th</w:t>
      </w:r>
      <w:r w:rsidRPr="00AB526F">
        <w:rPr>
          <w:sz w:val="20"/>
          <w:szCs w:val="20"/>
        </w:rPr>
        <w:t>) via Zoom. We will use the same link for each class session during those two weeks, so no need to be constantly looking for the new link!</w:t>
      </w:r>
    </w:p>
    <w:p w14:paraId="3B8A74CD" w14:textId="49AFB7CF" w:rsidR="00AB526F" w:rsidRPr="00AB526F" w:rsidRDefault="00AB526F" w:rsidP="00385D5A">
      <w:pPr>
        <w:pStyle w:val="GeorgiaText"/>
        <w:rPr>
          <w:sz w:val="20"/>
          <w:szCs w:val="20"/>
        </w:rPr>
      </w:pPr>
    </w:p>
    <w:p w14:paraId="752B6A25" w14:textId="09B15578" w:rsidR="00AB526F" w:rsidRPr="00AB526F" w:rsidRDefault="00AB526F" w:rsidP="00385D5A">
      <w:pPr>
        <w:pStyle w:val="GeorgiaText"/>
        <w:rPr>
          <w:sz w:val="20"/>
          <w:szCs w:val="20"/>
        </w:rPr>
      </w:pPr>
      <w:r w:rsidRPr="00AB526F">
        <w:rPr>
          <w:b/>
          <w:sz w:val="20"/>
          <w:szCs w:val="20"/>
        </w:rPr>
        <w:t>Starting on Tuesday, February 1</w:t>
      </w:r>
      <w:r w:rsidRPr="00AB526F">
        <w:rPr>
          <w:b/>
          <w:sz w:val="20"/>
          <w:szCs w:val="20"/>
          <w:vertAlign w:val="superscript"/>
        </w:rPr>
        <w:t>st</w:t>
      </w:r>
      <w:r w:rsidRPr="00AB526F">
        <w:rPr>
          <w:b/>
          <w:sz w:val="20"/>
          <w:szCs w:val="20"/>
        </w:rPr>
        <w:t>, this course will be held in-person.</w:t>
      </w:r>
      <w:r w:rsidRPr="00AB526F">
        <w:rPr>
          <w:sz w:val="20"/>
          <w:szCs w:val="20"/>
        </w:rPr>
        <w:t xml:space="preserve"> This means attendance in the classroom is expected. That being said, illness and emergencies happen and I completely understand that. Please do not come to class sick – just let me know as soon as possible via email and I will work with you.</w:t>
      </w:r>
    </w:p>
    <w:p w14:paraId="7328A4F9" w14:textId="58D61CB4" w:rsidR="00AB526F" w:rsidRDefault="00AB526F" w:rsidP="00385D5A">
      <w:pPr>
        <w:pStyle w:val="GeorgiaText"/>
      </w:pPr>
    </w:p>
    <w:p w14:paraId="29180467" w14:textId="48A3EBF2" w:rsidR="00AB526F" w:rsidRPr="00AB526F" w:rsidRDefault="00AB526F" w:rsidP="00AB526F">
      <w:pPr>
        <w:pStyle w:val="Heading3"/>
        <w:rPr>
          <w:rFonts w:ascii="Arial" w:hAnsi="Arial" w:cs="Arial"/>
          <w:sz w:val="20"/>
          <w:szCs w:val="20"/>
        </w:rPr>
      </w:pPr>
      <w:r w:rsidRPr="00AB526F">
        <w:rPr>
          <w:rFonts w:ascii="Arial" w:hAnsi="Arial" w:cs="Arial"/>
          <w:sz w:val="20"/>
          <w:szCs w:val="20"/>
        </w:rPr>
        <w:t>what will class look like?</w:t>
      </w:r>
    </w:p>
    <w:p w14:paraId="396A9954" w14:textId="77777777" w:rsidR="00AB526F" w:rsidRPr="00AB526F" w:rsidRDefault="00AB526F" w:rsidP="00AB526F">
      <w:pPr>
        <w:pStyle w:val="GeorgiaText"/>
        <w:spacing w:line="360" w:lineRule="auto"/>
        <w:rPr>
          <w:sz w:val="20"/>
          <w:szCs w:val="20"/>
        </w:rPr>
      </w:pPr>
      <w:r w:rsidRPr="00AB526F">
        <w:rPr>
          <w:sz w:val="20"/>
          <w:szCs w:val="20"/>
        </w:rPr>
        <w:t>Each week will follow a similar structure:</w:t>
      </w:r>
    </w:p>
    <w:p w14:paraId="4988F64B" w14:textId="77777777" w:rsidR="00AB526F" w:rsidRPr="00AB526F" w:rsidRDefault="00AB526F" w:rsidP="00AB526F">
      <w:pPr>
        <w:pStyle w:val="GeorgiaText"/>
        <w:spacing w:line="360" w:lineRule="auto"/>
        <w:rPr>
          <w:sz w:val="20"/>
          <w:szCs w:val="20"/>
        </w:rPr>
      </w:pPr>
    </w:p>
    <w:p w14:paraId="265D7FBA" w14:textId="77777777" w:rsidR="00AB526F" w:rsidRPr="00AB526F" w:rsidRDefault="00AB526F" w:rsidP="00AB526F">
      <w:pPr>
        <w:pStyle w:val="GeorgiaText"/>
        <w:spacing w:line="360" w:lineRule="auto"/>
        <w:rPr>
          <w:sz w:val="20"/>
          <w:szCs w:val="20"/>
        </w:rPr>
      </w:pPr>
      <w:r w:rsidRPr="00AB526F">
        <w:rPr>
          <w:b/>
          <w:bCs/>
          <w:i/>
          <w:iCs/>
          <w:sz w:val="20"/>
          <w:szCs w:val="20"/>
        </w:rPr>
        <w:t>Mondays: Introduce a Concept</w:t>
      </w:r>
    </w:p>
    <w:p w14:paraId="6BF9CC4C" w14:textId="77777777" w:rsidR="00AB526F" w:rsidRPr="00AB526F" w:rsidRDefault="00AB526F" w:rsidP="00AB526F">
      <w:pPr>
        <w:pStyle w:val="GeorgiaText"/>
        <w:numPr>
          <w:ilvl w:val="0"/>
          <w:numId w:val="36"/>
        </w:numPr>
        <w:spacing w:line="360" w:lineRule="auto"/>
        <w:rPr>
          <w:sz w:val="20"/>
          <w:szCs w:val="20"/>
        </w:rPr>
      </w:pPr>
      <w:r w:rsidRPr="00AB526F">
        <w:rPr>
          <w:sz w:val="20"/>
          <w:szCs w:val="20"/>
        </w:rPr>
        <w:t>Group “Tie Together” Recap</w:t>
      </w:r>
    </w:p>
    <w:p w14:paraId="691F759F" w14:textId="77777777" w:rsidR="00AB526F" w:rsidRPr="00AB526F" w:rsidRDefault="00AB526F" w:rsidP="00AB526F">
      <w:pPr>
        <w:pStyle w:val="GeorgiaText"/>
        <w:numPr>
          <w:ilvl w:val="0"/>
          <w:numId w:val="36"/>
        </w:numPr>
        <w:spacing w:line="360" w:lineRule="auto"/>
        <w:rPr>
          <w:sz w:val="20"/>
          <w:szCs w:val="20"/>
        </w:rPr>
      </w:pPr>
      <w:r w:rsidRPr="00AB526F">
        <w:rPr>
          <w:sz w:val="20"/>
          <w:szCs w:val="20"/>
        </w:rPr>
        <w:lastRenderedPageBreak/>
        <w:t>Agenda &amp; Objectives for the Week</w:t>
      </w:r>
    </w:p>
    <w:p w14:paraId="76F031E5" w14:textId="77777777" w:rsidR="00AB526F" w:rsidRPr="00AB526F" w:rsidRDefault="00AB526F" w:rsidP="00AB526F">
      <w:pPr>
        <w:pStyle w:val="GeorgiaText"/>
        <w:numPr>
          <w:ilvl w:val="0"/>
          <w:numId w:val="36"/>
        </w:numPr>
        <w:spacing w:line="360" w:lineRule="auto"/>
        <w:rPr>
          <w:sz w:val="20"/>
          <w:szCs w:val="20"/>
        </w:rPr>
      </w:pPr>
      <w:r w:rsidRPr="00AB526F">
        <w:rPr>
          <w:sz w:val="20"/>
          <w:szCs w:val="20"/>
        </w:rPr>
        <w:t>Presentation</w:t>
      </w:r>
    </w:p>
    <w:p w14:paraId="77B715EC" w14:textId="77777777" w:rsidR="00AB526F" w:rsidRPr="00AB526F" w:rsidRDefault="00AB526F" w:rsidP="00AB526F">
      <w:pPr>
        <w:pStyle w:val="GeorgiaText"/>
        <w:numPr>
          <w:ilvl w:val="1"/>
          <w:numId w:val="36"/>
        </w:numPr>
        <w:spacing w:line="360" w:lineRule="auto"/>
        <w:rPr>
          <w:sz w:val="20"/>
          <w:szCs w:val="20"/>
        </w:rPr>
      </w:pPr>
      <w:r w:rsidRPr="00AB526F">
        <w:rPr>
          <w:sz w:val="20"/>
          <w:szCs w:val="20"/>
        </w:rPr>
        <w:t>Videos from Informatics Scholars</w:t>
      </w:r>
    </w:p>
    <w:p w14:paraId="45D10920" w14:textId="77777777" w:rsidR="00AB526F" w:rsidRPr="00AB526F" w:rsidRDefault="00AB526F" w:rsidP="00AB526F">
      <w:pPr>
        <w:pStyle w:val="GeorgiaText"/>
        <w:numPr>
          <w:ilvl w:val="1"/>
          <w:numId w:val="36"/>
        </w:numPr>
        <w:spacing w:line="360" w:lineRule="auto"/>
        <w:rPr>
          <w:sz w:val="20"/>
          <w:szCs w:val="20"/>
        </w:rPr>
      </w:pPr>
      <w:r w:rsidRPr="00AB526F">
        <w:rPr>
          <w:sz w:val="20"/>
          <w:szCs w:val="20"/>
        </w:rPr>
        <w:t xml:space="preserve">Tie examples </w:t>
      </w:r>
      <w:proofErr w:type="spellStart"/>
      <w:r w:rsidRPr="00AB526F">
        <w:rPr>
          <w:sz w:val="20"/>
          <w:szCs w:val="20"/>
        </w:rPr>
        <w:t>examples</w:t>
      </w:r>
      <w:proofErr w:type="spellEnd"/>
      <w:r w:rsidRPr="00AB526F">
        <w:rPr>
          <w:sz w:val="20"/>
          <w:szCs w:val="20"/>
        </w:rPr>
        <w:t xml:space="preserve"> to six concentrations</w:t>
      </w:r>
    </w:p>
    <w:p w14:paraId="7F57FD58" w14:textId="77777777" w:rsidR="00AB526F" w:rsidRPr="00AB526F" w:rsidRDefault="00AB526F" w:rsidP="00AB526F">
      <w:pPr>
        <w:pStyle w:val="GeorgiaText"/>
        <w:numPr>
          <w:ilvl w:val="1"/>
          <w:numId w:val="36"/>
        </w:numPr>
        <w:spacing w:line="360" w:lineRule="auto"/>
        <w:rPr>
          <w:sz w:val="20"/>
          <w:szCs w:val="20"/>
        </w:rPr>
      </w:pPr>
      <w:r w:rsidRPr="00AB526F">
        <w:rPr>
          <w:sz w:val="20"/>
          <w:szCs w:val="20"/>
        </w:rPr>
        <w:t>Connect content to media &amp; current events</w:t>
      </w:r>
    </w:p>
    <w:p w14:paraId="6D9F084F" w14:textId="77777777" w:rsidR="00AB526F" w:rsidRPr="00AB526F" w:rsidRDefault="00AB526F" w:rsidP="00AB526F">
      <w:pPr>
        <w:pStyle w:val="GeorgiaText"/>
        <w:numPr>
          <w:ilvl w:val="0"/>
          <w:numId w:val="36"/>
        </w:numPr>
        <w:spacing w:line="360" w:lineRule="auto"/>
        <w:rPr>
          <w:sz w:val="20"/>
          <w:szCs w:val="20"/>
        </w:rPr>
      </w:pPr>
      <w:r w:rsidRPr="00AB526F">
        <w:rPr>
          <w:sz w:val="20"/>
          <w:szCs w:val="20"/>
        </w:rPr>
        <w:t>Individual Reflection, Small Group, Class Discussion</w:t>
      </w:r>
    </w:p>
    <w:p w14:paraId="090EBBE8" w14:textId="77777777" w:rsidR="00AB526F" w:rsidRPr="00AB526F" w:rsidRDefault="00AB526F" w:rsidP="00AB526F">
      <w:pPr>
        <w:pStyle w:val="GeorgiaText"/>
        <w:spacing w:line="360" w:lineRule="auto"/>
        <w:rPr>
          <w:sz w:val="20"/>
          <w:szCs w:val="20"/>
        </w:rPr>
      </w:pPr>
    </w:p>
    <w:p w14:paraId="154B7AD7" w14:textId="77777777" w:rsidR="00AB526F" w:rsidRPr="00AB526F" w:rsidRDefault="00AB526F" w:rsidP="00AB526F">
      <w:pPr>
        <w:pStyle w:val="GeorgiaText"/>
        <w:spacing w:line="360" w:lineRule="auto"/>
        <w:rPr>
          <w:sz w:val="20"/>
          <w:szCs w:val="20"/>
        </w:rPr>
      </w:pPr>
      <w:r w:rsidRPr="00AB526F">
        <w:rPr>
          <w:b/>
          <w:bCs/>
          <w:i/>
          <w:iCs/>
          <w:sz w:val="20"/>
          <w:szCs w:val="20"/>
        </w:rPr>
        <w:t>Wednesdays: Apply the Concept</w:t>
      </w:r>
    </w:p>
    <w:p w14:paraId="0BB44F7E" w14:textId="77777777" w:rsidR="00AB526F" w:rsidRPr="00AB526F" w:rsidRDefault="00AB526F" w:rsidP="00AB526F">
      <w:pPr>
        <w:pStyle w:val="GeorgiaText"/>
        <w:numPr>
          <w:ilvl w:val="0"/>
          <w:numId w:val="37"/>
        </w:numPr>
        <w:spacing w:line="360" w:lineRule="auto"/>
        <w:rPr>
          <w:sz w:val="20"/>
          <w:szCs w:val="20"/>
        </w:rPr>
      </w:pPr>
      <w:r w:rsidRPr="00AB526F">
        <w:rPr>
          <w:sz w:val="20"/>
          <w:szCs w:val="20"/>
        </w:rPr>
        <w:t>Interactive class activities </w:t>
      </w:r>
    </w:p>
    <w:p w14:paraId="34EF978B" w14:textId="2A62B522" w:rsidR="00AB526F" w:rsidRPr="00AB526F" w:rsidRDefault="00AB526F" w:rsidP="00385D5A">
      <w:pPr>
        <w:pStyle w:val="GeorgiaText"/>
        <w:numPr>
          <w:ilvl w:val="0"/>
          <w:numId w:val="37"/>
        </w:numPr>
        <w:rPr>
          <w:sz w:val="20"/>
          <w:szCs w:val="20"/>
        </w:rPr>
      </w:pPr>
      <w:r w:rsidRPr="00AB526F">
        <w:rPr>
          <w:sz w:val="20"/>
          <w:szCs w:val="20"/>
        </w:rPr>
        <w:t>Exit Tickets (High-level takeaways, application to ethics, question for discussion posts)</w:t>
      </w:r>
    </w:p>
    <w:p w14:paraId="27CB9A64" w14:textId="77777777" w:rsidR="00AB526F" w:rsidRDefault="00AB526F" w:rsidP="00AB526F">
      <w:pPr>
        <w:pStyle w:val="GeorgiaText"/>
        <w:ind w:left="720"/>
      </w:pPr>
    </w:p>
    <w:p w14:paraId="482C451A" w14:textId="77777777" w:rsidR="003F76B1" w:rsidRPr="00AB526F" w:rsidRDefault="003F76B1" w:rsidP="00CF23D2">
      <w:pPr>
        <w:pStyle w:val="Heading3"/>
        <w:rPr>
          <w:rFonts w:ascii="Arial" w:hAnsi="Arial" w:cs="Arial"/>
          <w:sz w:val="20"/>
          <w:szCs w:val="20"/>
        </w:rPr>
      </w:pPr>
      <w:r w:rsidRPr="00AB526F">
        <w:rPr>
          <w:rFonts w:ascii="Arial" w:hAnsi="Arial" w:cs="Arial"/>
          <w:sz w:val="20"/>
          <w:szCs w:val="20"/>
        </w:rPr>
        <w:t>Communication</w:t>
      </w:r>
    </w:p>
    <w:p w14:paraId="6563E304" w14:textId="77777777" w:rsidR="003F76B1" w:rsidRPr="00AB526F" w:rsidRDefault="003F76B1" w:rsidP="009A16AC">
      <w:pPr>
        <w:pStyle w:val="GeorgiaText"/>
        <w:rPr>
          <w:sz w:val="20"/>
          <w:szCs w:val="20"/>
        </w:rPr>
      </w:pPr>
      <w:r w:rsidRPr="00AB526F">
        <w:rPr>
          <w:sz w:val="20"/>
          <w:szCs w:val="20"/>
        </w:rPr>
        <w:t xml:space="preserve">The course Canvas site can be found at </w:t>
      </w:r>
      <w:hyperlink r:id="rId9">
        <w:r w:rsidRPr="00AB526F">
          <w:rPr>
            <w:rStyle w:val="Hyperlink"/>
            <w:sz w:val="20"/>
            <w:szCs w:val="20"/>
          </w:rPr>
          <w:t>utexas.instructure.com</w:t>
        </w:r>
      </w:hyperlink>
      <w:r w:rsidRPr="00AB526F">
        <w:rPr>
          <w:sz w:val="20"/>
          <w:szCs w:val="20"/>
        </w:rPr>
        <w:t xml:space="preserve">. </w:t>
      </w:r>
      <w:r w:rsidR="009A16AC" w:rsidRPr="00AB526F">
        <w:rPr>
          <w:sz w:val="20"/>
          <w:szCs w:val="20"/>
        </w:rPr>
        <w:t>Please email me through Canvas. You are responsible for ensuring that the primary email address you have recorded with the univer</w:t>
      </w:r>
      <w:r w:rsidR="008B4CD7" w:rsidRPr="00AB526F">
        <w:rPr>
          <w:sz w:val="20"/>
          <w:szCs w:val="20"/>
        </w:rPr>
        <w:t>s</w:t>
      </w:r>
      <w:r w:rsidR="009A16AC" w:rsidRPr="00AB526F">
        <w:rPr>
          <w:sz w:val="20"/>
          <w:szCs w:val="20"/>
        </w:rPr>
        <w:t xml:space="preserve">ity is the one you will check for course communications because that is the email address that Canvas uses. </w:t>
      </w:r>
    </w:p>
    <w:p w14:paraId="2723D21F" w14:textId="77777777" w:rsidR="00AB526F" w:rsidRPr="00AB526F" w:rsidRDefault="00AB526F" w:rsidP="006B01C7">
      <w:pPr>
        <w:pStyle w:val="Heading3"/>
        <w:rPr>
          <w:sz w:val="20"/>
          <w:szCs w:val="20"/>
        </w:rPr>
      </w:pPr>
    </w:p>
    <w:p w14:paraId="1C8AA7B8" w14:textId="3D8EB789" w:rsidR="006B01C7" w:rsidRPr="00AB526F" w:rsidRDefault="006B01C7" w:rsidP="006B01C7">
      <w:pPr>
        <w:pStyle w:val="Heading3"/>
        <w:rPr>
          <w:rFonts w:ascii="Arial" w:hAnsi="Arial" w:cs="Arial"/>
          <w:sz w:val="20"/>
          <w:szCs w:val="20"/>
        </w:rPr>
      </w:pPr>
      <w:r w:rsidRPr="00AB526F">
        <w:rPr>
          <w:rFonts w:ascii="Arial" w:hAnsi="Arial" w:cs="Arial"/>
          <w:sz w:val="20"/>
          <w:szCs w:val="20"/>
        </w:rPr>
        <w:t>Diversity, Equity and Inclusion</w:t>
      </w:r>
    </w:p>
    <w:p w14:paraId="5634BB32" w14:textId="275D188F" w:rsidR="006B01C7" w:rsidRPr="00AB526F" w:rsidRDefault="006B01C7" w:rsidP="00385D5A">
      <w:pPr>
        <w:pStyle w:val="GeorgiaText"/>
        <w:rPr>
          <w:sz w:val="20"/>
          <w:szCs w:val="20"/>
        </w:rPr>
      </w:pPr>
      <w:r w:rsidRPr="00AB526F">
        <w:rPr>
          <w:sz w:val="20"/>
          <w:szCs w:val="20"/>
        </w:rPr>
        <w:t>It is my intent that students from all diverse backgrounds and perspectives be well served by this course, that students’ learning needs be addressed, and that the diversity that students bring to this class can be comfortably expressed and be viewed as a resource, strength and benefit to all students. Please come to me at any time with any concerns</w:t>
      </w:r>
      <w:r w:rsidR="00AB526F" w:rsidRPr="00AB526F">
        <w:rPr>
          <w:sz w:val="20"/>
          <w:szCs w:val="20"/>
        </w:rPr>
        <w:t xml:space="preserve"> or suggestions</w:t>
      </w:r>
      <w:r w:rsidRPr="00AB526F">
        <w:rPr>
          <w:sz w:val="20"/>
          <w:szCs w:val="20"/>
        </w:rPr>
        <w:t>.</w:t>
      </w:r>
    </w:p>
    <w:p w14:paraId="3983E364" w14:textId="77777777" w:rsidR="00AB526F" w:rsidRPr="00AB526F" w:rsidRDefault="00AB526F" w:rsidP="00385D5A">
      <w:pPr>
        <w:pStyle w:val="GeorgiaText"/>
        <w:rPr>
          <w:sz w:val="20"/>
          <w:szCs w:val="20"/>
        </w:rPr>
      </w:pPr>
    </w:p>
    <w:p w14:paraId="3FFE55FD" w14:textId="77777777" w:rsidR="009A16AC" w:rsidRPr="00AB526F" w:rsidRDefault="009A16AC" w:rsidP="009A16AC">
      <w:pPr>
        <w:pStyle w:val="Heading3"/>
        <w:rPr>
          <w:rFonts w:ascii="Arial" w:hAnsi="Arial" w:cs="Arial"/>
          <w:sz w:val="20"/>
          <w:szCs w:val="20"/>
        </w:rPr>
      </w:pPr>
      <w:r w:rsidRPr="00AB526F">
        <w:rPr>
          <w:rFonts w:ascii="Arial" w:hAnsi="Arial" w:cs="Arial"/>
          <w:sz w:val="20"/>
          <w:szCs w:val="20"/>
        </w:rPr>
        <w:t>Services for Students with Disabilities</w:t>
      </w:r>
    </w:p>
    <w:p w14:paraId="110B7D52" w14:textId="459E6B34" w:rsidR="00AB526F" w:rsidRPr="00AB526F" w:rsidRDefault="00AB526F" w:rsidP="00AB526F">
      <w:pPr>
        <w:pStyle w:val="GeorgiaText"/>
        <w:rPr>
          <w:sz w:val="20"/>
        </w:rPr>
      </w:pPr>
      <w:r w:rsidRPr="00AB526F">
        <w:rPr>
          <w:sz w:val="20"/>
          <w:szCs w:val="20"/>
        </w:rPr>
        <w:t>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10" w:history="1">
        <w:r w:rsidRPr="00AB526F">
          <w:rPr>
            <w:rStyle w:val="Hyperlink"/>
            <w:rFonts w:eastAsiaTheme="majorEastAsia"/>
            <w:sz w:val="20"/>
            <w:szCs w:val="20"/>
          </w:rPr>
          <w:t>http://diversity.utexas.edu/disability/</w:t>
        </w:r>
      </w:hyperlink>
      <w:r w:rsidRPr="00AB526F">
        <w:rPr>
          <w:sz w:val="20"/>
          <w:szCs w:val="20"/>
        </w:rPr>
        <w:t>. If you are already registered with SSD, please deliver your Accommodation Letter to me as early as possible in the semester so we can discuss your approved accommodations and needs in this course.</w:t>
      </w:r>
      <w:r w:rsidRPr="00AB526F">
        <w:rPr>
          <w:sz w:val="20"/>
        </w:rPr>
        <w:br/>
      </w:r>
      <w:bookmarkStart w:id="0" w:name="confidentiality"/>
      <w:bookmarkEnd w:id="0"/>
    </w:p>
    <w:p w14:paraId="630F0F2C" w14:textId="13B74B12" w:rsidR="00385D5A" w:rsidRDefault="00385D5A" w:rsidP="000A254F">
      <w:pPr>
        <w:pStyle w:val="Heading3"/>
        <w:spacing w:before="360"/>
        <w:rPr>
          <w:rFonts w:eastAsia="Calibri" w:cstheme="majorBidi"/>
          <w:b/>
          <w:caps w:val="0"/>
          <w:sz w:val="32"/>
          <w:szCs w:val="32"/>
        </w:rPr>
      </w:pPr>
      <w:bookmarkStart w:id="1" w:name="accessible-materials"/>
      <w:bookmarkEnd w:id="1"/>
      <w:r w:rsidRPr="00AB526F">
        <w:rPr>
          <w:rFonts w:eastAsia="Calibri" w:cstheme="majorBidi"/>
          <w:b/>
          <w:caps w:val="0"/>
          <w:sz w:val="32"/>
          <w:szCs w:val="32"/>
        </w:rPr>
        <w:t>Course Requirements</w:t>
      </w:r>
      <w:r w:rsidR="0065418F" w:rsidRPr="00AB526F">
        <w:rPr>
          <w:rFonts w:eastAsia="Calibri" w:cstheme="majorBidi"/>
          <w:b/>
          <w:caps w:val="0"/>
          <w:sz w:val="32"/>
          <w:szCs w:val="32"/>
        </w:rPr>
        <w:t xml:space="preserve"> and Grading</w:t>
      </w:r>
    </w:p>
    <w:p w14:paraId="79C7BFE9" w14:textId="77777777" w:rsidR="00AB526F" w:rsidRPr="00AB526F" w:rsidRDefault="00AB526F" w:rsidP="00AB526F">
      <w:pPr>
        <w:rPr>
          <w:rFonts w:eastAsia="Calibri"/>
        </w:rPr>
      </w:pPr>
    </w:p>
    <w:p w14:paraId="53C5EF50" w14:textId="77777777" w:rsidR="0065418F" w:rsidRPr="00AB526F" w:rsidRDefault="00385D5A" w:rsidP="00385D5A">
      <w:pPr>
        <w:pStyle w:val="Heading3"/>
        <w:rPr>
          <w:rFonts w:ascii="Arial" w:hAnsi="Arial" w:cs="Arial"/>
          <w:sz w:val="20"/>
          <w:szCs w:val="20"/>
        </w:rPr>
      </w:pPr>
      <w:r w:rsidRPr="00AB526F">
        <w:rPr>
          <w:rFonts w:ascii="Arial" w:hAnsi="Arial" w:cs="Arial"/>
          <w:sz w:val="20"/>
          <w:szCs w:val="20"/>
        </w:rPr>
        <w:t>Required Materials</w:t>
      </w:r>
      <w:r w:rsidR="0054245D" w:rsidRPr="00AB526F">
        <w:rPr>
          <w:rFonts w:ascii="Arial" w:hAnsi="Arial" w:cs="Arial"/>
          <w:sz w:val="20"/>
          <w:szCs w:val="20"/>
        </w:rPr>
        <w:t xml:space="preserve"> </w:t>
      </w:r>
    </w:p>
    <w:p w14:paraId="74A25CE1" w14:textId="1C8D8EDC" w:rsidR="00AB526F" w:rsidRPr="00AB526F" w:rsidRDefault="00AB526F" w:rsidP="00AB526F">
      <w:pPr>
        <w:pStyle w:val="GeorgiaText"/>
        <w:rPr>
          <w:sz w:val="20"/>
          <w:szCs w:val="20"/>
        </w:rPr>
      </w:pPr>
      <w:r w:rsidRPr="00AB526F">
        <w:rPr>
          <w:rFonts w:eastAsiaTheme="minorHAnsi"/>
          <w:sz w:val="20"/>
          <w:szCs w:val="20"/>
        </w:rPr>
        <w:t>There are no textbooks for this course. All readings are free and can be found on our course Canvas site</w:t>
      </w:r>
      <w:r w:rsidRPr="00AB526F">
        <w:rPr>
          <w:rFonts w:eastAsiaTheme="minorHAnsi"/>
          <w:caps/>
          <w:sz w:val="20"/>
          <w:szCs w:val="20"/>
        </w:rPr>
        <w:t xml:space="preserve"> (</w:t>
      </w:r>
      <w:hyperlink r:id="rId11">
        <w:r w:rsidRPr="00AB526F">
          <w:rPr>
            <w:rStyle w:val="Hyperlink"/>
            <w:sz w:val="20"/>
            <w:szCs w:val="20"/>
          </w:rPr>
          <w:t>utexas.instructure.com</w:t>
        </w:r>
      </w:hyperlink>
      <w:r w:rsidRPr="00AB526F">
        <w:rPr>
          <w:sz w:val="20"/>
          <w:szCs w:val="20"/>
        </w:rPr>
        <w:t xml:space="preserve">) </w:t>
      </w:r>
      <w:r w:rsidRPr="00AB526F">
        <w:rPr>
          <w:rFonts w:eastAsiaTheme="minorHAnsi"/>
          <w:sz w:val="20"/>
          <w:szCs w:val="20"/>
        </w:rPr>
        <w:t>under the “Assignments” tab.</w:t>
      </w:r>
      <w:r w:rsidRPr="00AB526F">
        <w:rPr>
          <w:rFonts w:eastAsiaTheme="minorHAnsi"/>
          <w:caps/>
          <w:sz w:val="20"/>
          <w:szCs w:val="20"/>
        </w:rPr>
        <w:t xml:space="preserve"> </w:t>
      </w:r>
      <w:r w:rsidRPr="00AB526F">
        <w:rPr>
          <w:sz w:val="20"/>
          <w:szCs w:val="20"/>
        </w:rPr>
        <w:t xml:space="preserve">If you encounter any technical difficulties or barriers while doing work for this course, please let me know and I will work with you. </w:t>
      </w:r>
    </w:p>
    <w:p w14:paraId="7DAE5BC5" w14:textId="77777777" w:rsidR="00AB526F" w:rsidRPr="00AB526F" w:rsidRDefault="00AB526F" w:rsidP="00AB526F">
      <w:pPr>
        <w:pStyle w:val="GeorgiaText"/>
        <w:rPr>
          <w:rFonts w:eastAsiaTheme="minorHAnsi"/>
          <w:color w:val="333F48"/>
          <w:sz w:val="20"/>
          <w:szCs w:val="20"/>
        </w:rPr>
      </w:pPr>
    </w:p>
    <w:p w14:paraId="1B38CA4A" w14:textId="7C556F79" w:rsidR="00385D5A" w:rsidRPr="00AB526F" w:rsidRDefault="00385D5A" w:rsidP="00385D5A">
      <w:pPr>
        <w:pStyle w:val="Heading3"/>
        <w:rPr>
          <w:rFonts w:ascii="Arial" w:hAnsi="Arial" w:cs="Arial"/>
          <w:sz w:val="20"/>
          <w:szCs w:val="20"/>
        </w:rPr>
      </w:pPr>
      <w:r w:rsidRPr="00AB526F">
        <w:rPr>
          <w:rFonts w:ascii="Arial" w:hAnsi="Arial" w:cs="Arial"/>
          <w:sz w:val="20"/>
          <w:szCs w:val="20"/>
        </w:rPr>
        <w:t>Assignments</w:t>
      </w:r>
      <w:r w:rsidR="00AB526F" w:rsidRPr="00AB526F">
        <w:rPr>
          <w:rFonts w:ascii="Arial" w:hAnsi="Arial" w:cs="Arial"/>
          <w:sz w:val="20"/>
          <w:szCs w:val="20"/>
        </w:rPr>
        <w:t xml:space="preserve"> &amp; Grading for this course</w:t>
      </w:r>
    </w:p>
    <w:p w14:paraId="6CB5320D" w14:textId="7F1A4DB2" w:rsidR="00F91BC2" w:rsidRDefault="00AB526F" w:rsidP="008B4CD7">
      <w:pPr>
        <w:pStyle w:val="GeorgiaText"/>
        <w:spacing w:after="120"/>
        <w:rPr>
          <w:sz w:val="20"/>
          <w:szCs w:val="20"/>
        </w:rPr>
      </w:pPr>
      <w:r w:rsidRPr="00AB526F">
        <w:rPr>
          <w:sz w:val="20"/>
          <w:szCs w:val="20"/>
        </w:rPr>
        <w:t>The following table represents how you will demonstrate your learning and how we will assess the degree to which you have done so:</w:t>
      </w:r>
    </w:p>
    <w:p w14:paraId="2F238FD7" w14:textId="0251ED6C" w:rsidR="00AB526F" w:rsidRDefault="00AB526F" w:rsidP="008B4CD7">
      <w:pPr>
        <w:pStyle w:val="GeorgiaText"/>
        <w:spacing w:after="120"/>
        <w:rPr>
          <w:sz w:val="20"/>
          <w:szCs w:val="20"/>
        </w:rPr>
      </w:pPr>
    </w:p>
    <w:p w14:paraId="1C0DF232" w14:textId="77777777" w:rsidR="00AB526F" w:rsidRPr="00AB526F" w:rsidRDefault="00AB526F" w:rsidP="008B4CD7">
      <w:pPr>
        <w:pStyle w:val="GeorgiaText"/>
        <w:spacing w:after="120"/>
        <w:rPr>
          <w:sz w:val="20"/>
          <w:szCs w:val="20"/>
        </w:rPr>
      </w:pPr>
    </w:p>
    <w:tbl>
      <w:tblPr>
        <w:tblStyle w:val="TableGrid"/>
        <w:tblW w:w="0" w:type="auto"/>
        <w:tblLook w:val="04A0" w:firstRow="1" w:lastRow="0" w:firstColumn="1" w:lastColumn="0" w:noHBand="0" w:noVBand="1"/>
      </w:tblPr>
      <w:tblGrid>
        <w:gridCol w:w="5935"/>
        <w:gridCol w:w="1620"/>
        <w:gridCol w:w="2371"/>
      </w:tblGrid>
      <w:tr w:rsidR="00385D5A" w14:paraId="72E62D80" w14:textId="77777777" w:rsidTr="00385D5A">
        <w:tc>
          <w:tcPr>
            <w:tcW w:w="5935" w:type="dxa"/>
            <w:shd w:val="clear" w:color="auto" w:fill="BF5700"/>
          </w:tcPr>
          <w:p w14:paraId="7E4E0D43" w14:textId="77777777" w:rsidR="00385D5A" w:rsidRPr="00AB526F" w:rsidRDefault="00385D5A" w:rsidP="00385D5A">
            <w:pPr>
              <w:rPr>
                <w:rFonts w:ascii="Georgia" w:hAnsi="Georgia"/>
                <w:color w:val="FFFFFF" w:themeColor="background1"/>
              </w:rPr>
            </w:pPr>
            <w:r w:rsidRPr="00AB526F">
              <w:rPr>
                <w:rFonts w:ascii="Georgia" w:hAnsi="Georgia"/>
                <w:color w:val="FFFFFF" w:themeColor="background1"/>
              </w:rPr>
              <w:lastRenderedPageBreak/>
              <w:t>Assignments</w:t>
            </w:r>
          </w:p>
        </w:tc>
        <w:tc>
          <w:tcPr>
            <w:tcW w:w="1620" w:type="dxa"/>
            <w:shd w:val="clear" w:color="auto" w:fill="BF5700"/>
          </w:tcPr>
          <w:p w14:paraId="135FBCF4" w14:textId="77777777" w:rsidR="00385D5A" w:rsidRPr="00AB526F" w:rsidRDefault="00385D5A" w:rsidP="00385D5A">
            <w:pPr>
              <w:rPr>
                <w:rFonts w:ascii="Georgia" w:hAnsi="Georgia"/>
                <w:color w:val="FFFFFF" w:themeColor="background1"/>
              </w:rPr>
            </w:pPr>
            <w:r w:rsidRPr="00AB526F">
              <w:rPr>
                <w:rFonts w:ascii="Georgia" w:hAnsi="Georgia"/>
                <w:color w:val="FFFFFF" w:themeColor="background1"/>
              </w:rPr>
              <w:t>Point</w:t>
            </w:r>
            <w:r w:rsidR="00A2145B" w:rsidRPr="00AB526F">
              <w:rPr>
                <w:rFonts w:ascii="Georgia" w:hAnsi="Georgia"/>
                <w:color w:val="FFFFFF" w:themeColor="background1"/>
              </w:rPr>
              <w:t>s</w:t>
            </w:r>
            <w:r w:rsidRPr="00AB526F">
              <w:rPr>
                <w:rFonts w:ascii="Georgia" w:hAnsi="Georgia"/>
                <w:color w:val="FFFFFF" w:themeColor="background1"/>
              </w:rPr>
              <w:t xml:space="preserve"> Possible</w:t>
            </w:r>
          </w:p>
        </w:tc>
        <w:tc>
          <w:tcPr>
            <w:tcW w:w="2371" w:type="dxa"/>
            <w:shd w:val="clear" w:color="auto" w:fill="BF5700"/>
          </w:tcPr>
          <w:p w14:paraId="5AE0889F" w14:textId="77777777" w:rsidR="00385D5A" w:rsidRPr="00AB526F" w:rsidRDefault="00385D5A" w:rsidP="00385D5A">
            <w:pPr>
              <w:rPr>
                <w:rFonts w:ascii="Georgia" w:hAnsi="Georgia"/>
                <w:color w:val="FFFFFF" w:themeColor="background1"/>
              </w:rPr>
            </w:pPr>
            <w:r w:rsidRPr="00AB526F">
              <w:rPr>
                <w:rFonts w:ascii="Georgia" w:hAnsi="Georgia"/>
                <w:color w:val="FFFFFF" w:themeColor="background1"/>
              </w:rPr>
              <w:t>Percent of Total Grade</w:t>
            </w:r>
          </w:p>
        </w:tc>
      </w:tr>
      <w:tr w:rsidR="00AB526F" w14:paraId="21CFB007" w14:textId="77777777" w:rsidTr="00385D5A">
        <w:tc>
          <w:tcPr>
            <w:tcW w:w="5935" w:type="dxa"/>
          </w:tcPr>
          <w:p w14:paraId="036C7D5E" w14:textId="5013872E" w:rsidR="00AB526F" w:rsidRPr="00AB526F" w:rsidRDefault="00AB526F" w:rsidP="00AB526F">
            <w:pPr>
              <w:pStyle w:val="GeorgiaText"/>
              <w:rPr>
                <w:sz w:val="20"/>
                <w:szCs w:val="20"/>
              </w:rPr>
            </w:pPr>
            <w:r w:rsidRPr="00AB526F">
              <w:rPr>
                <w:sz w:val="20"/>
                <w:szCs w:val="20"/>
              </w:rPr>
              <w:t>Assignments</w:t>
            </w:r>
          </w:p>
        </w:tc>
        <w:tc>
          <w:tcPr>
            <w:tcW w:w="1620" w:type="dxa"/>
          </w:tcPr>
          <w:p w14:paraId="741227FB" w14:textId="1835CE46" w:rsidR="00AB526F" w:rsidRPr="00AB526F" w:rsidRDefault="00AB526F" w:rsidP="00AB526F">
            <w:pPr>
              <w:pStyle w:val="GeorgiaText"/>
              <w:rPr>
                <w:sz w:val="20"/>
                <w:szCs w:val="20"/>
              </w:rPr>
            </w:pPr>
            <w:r w:rsidRPr="00AB526F">
              <w:rPr>
                <w:sz w:val="20"/>
                <w:szCs w:val="20"/>
              </w:rPr>
              <w:t>Points possible</w:t>
            </w:r>
          </w:p>
        </w:tc>
        <w:tc>
          <w:tcPr>
            <w:tcW w:w="2371" w:type="dxa"/>
          </w:tcPr>
          <w:p w14:paraId="7794C828" w14:textId="63370FBF" w:rsidR="00AB526F" w:rsidRPr="00AB526F" w:rsidRDefault="00AB526F" w:rsidP="00AB526F">
            <w:pPr>
              <w:pStyle w:val="GeorgiaText"/>
              <w:rPr>
                <w:sz w:val="20"/>
                <w:szCs w:val="20"/>
              </w:rPr>
            </w:pPr>
            <w:r w:rsidRPr="00AB526F">
              <w:rPr>
                <w:sz w:val="20"/>
                <w:szCs w:val="20"/>
              </w:rPr>
              <w:t>Percent of Total Grade</w:t>
            </w:r>
          </w:p>
        </w:tc>
      </w:tr>
      <w:tr w:rsidR="00AB526F" w14:paraId="55A5B424" w14:textId="77777777" w:rsidTr="00385D5A">
        <w:tc>
          <w:tcPr>
            <w:tcW w:w="5935" w:type="dxa"/>
          </w:tcPr>
          <w:p w14:paraId="37A0BC02" w14:textId="5263F4B1" w:rsidR="00AB526F" w:rsidRPr="00AB526F" w:rsidRDefault="00AB526F" w:rsidP="00AB526F">
            <w:pPr>
              <w:pStyle w:val="GeorgiaText"/>
              <w:rPr>
                <w:sz w:val="20"/>
                <w:szCs w:val="20"/>
              </w:rPr>
            </w:pPr>
            <w:r w:rsidRPr="00AB526F">
              <w:rPr>
                <w:sz w:val="20"/>
                <w:szCs w:val="20"/>
              </w:rPr>
              <w:t>1. Introductory Survey</w:t>
            </w:r>
          </w:p>
        </w:tc>
        <w:tc>
          <w:tcPr>
            <w:tcW w:w="1620" w:type="dxa"/>
          </w:tcPr>
          <w:p w14:paraId="2C596CCC" w14:textId="5FAF1020" w:rsidR="00AB526F" w:rsidRPr="00AB526F" w:rsidRDefault="00AB526F" w:rsidP="00AB526F">
            <w:pPr>
              <w:pStyle w:val="GeorgiaText"/>
              <w:rPr>
                <w:sz w:val="20"/>
                <w:szCs w:val="20"/>
              </w:rPr>
            </w:pPr>
            <w:r w:rsidRPr="00AB526F">
              <w:rPr>
                <w:sz w:val="20"/>
                <w:szCs w:val="20"/>
              </w:rPr>
              <w:t>10</w:t>
            </w:r>
          </w:p>
        </w:tc>
        <w:tc>
          <w:tcPr>
            <w:tcW w:w="2371" w:type="dxa"/>
          </w:tcPr>
          <w:p w14:paraId="7DAFA04D" w14:textId="5A0A960E" w:rsidR="00AB526F" w:rsidRPr="00AB526F" w:rsidRDefault="00AB526F" w:rsidP="00AB526F">
            <w:pPr>
              <w:pStyle w:val="GeorgiaText"/>
              <w:rPr>
                <w:sz w:val="20"/>
                <w:szCs w:val="20"/>
              </w:rPr>
            </w:pPr>
            <w:r w:rsidRPr="00AB526F">
              <w:rPr>
                <w:sz w:val="20"/>
                <w:szCs w:val="20"/>
              </w:rPr>
              <w:t>1.3%</w:t>
            </w:r>
          </w:p>
        </w:tc>
      </w:tr>
      <w:tr w:rsidR="00AB526F" w14:paraId="39BC3C83" w14:textId="77777777" w:rsidTr="00385D5A">
        <w:tc>
          <w:tcPr>
            <w:tcW w:w="5935" w:type="dxa"/>
          </w:tcPr>
          <w:p w14:paraId="50FCA0D2" w14:textId="632B8FA5" w:rsidR="00AB526F" w:rsidRPr="00AB526F" w:rsidRDefault="00AB526F" w:rsidP="00AB526F">
            <w:pPr>
              <w:pStyle w:val="GeorgiaText"/>
              <w:rPr>
                <w:sz w:val="20"/>
                <w:szCs w:val="20"/>
              </w:rPr>
            </w:pPr>
            <w:r w:rsidRPr="00AB526F">
              <w:rPr>
                <w:sz w:val="20"/>
                <w:szCs w:val="20"/>
              </w:rPr>
              <w:t>2. Group Monday Recap</w:t>
            </w:r>
          </w:p>
        </w:tc>
        <w:tc>
          <w:tcPr>
            <w:tcW w:w="1620" w:type="dxa"/>
          </w:tcPr>
          <w:p w14:paraId="06B266AB" w14:textId="193290C0" w:rsidR="00AB526F" w:rsidRPr="00AB526F" w:rsidRDefault="00AB526F" w:rsidP="00AB526F">
            <w:pPr>
              <w:pStyle w:val="GeorgiaText"/>
              <w:rPr>
                <w:sz w:val="20"/>
                <w:szCs w:val="20"/>
              </w:rPr>
            </w:pPr>
            <w:r w:rsidRPr="00AB526F">
              <w:rPr>
                <w:sz w:val="20"/>
                <w:szCs w:val="20"/>
              </w:rPr>
              <w:t>100</w:t>
            </w:r>
          </w:p>
        </w:tc>
        <w:tc>
          <w:tcPr>
            <w:tcW w:w="2371" w:type="dxa"/>
          </w:tcPr>
          <w:p w14:paraId="05196173" w14:textId="43E7C721" w:rsidR="00AB526F" w:rsidRPr="00AB526F" w:rsidRDefault="00AB526F" w:rsidP="00AB526F">
            <w:pPr>
              <w:pStyle w:val="GeorgiaText"/>
              <w:rPr>
                <w:sz w:val="20"/>
                <w:szCs w:val="20"/>
              </w:rPr>
            </w:pPr>
            <w:r w:rsidRPr="00AB526F">
              <w:rPr>
                <w:sz w:val="20"/>
                <w:szCs w:val="20"/>
              </w:rPr>
              <w:t>12.5%</w:t>
            </w:r>
          </w:p>
        </w:tc>
      </w:tr>
      <w:tr w:rsidR="00AB526F" w14:paraId="129C1536" w14:textId="77777777" w:rsidTr="00385D5A">
        <w:tc>
          <w:tcPr>
            <w:tcW w:w="5935" w:type="dxa"/>
          </w:tcPr>
          <w:p w14:paraId="4D2E5EB8" w14:textId="08E66FD8" w:rsidR="00AB526F" w:rsidRPr="00AB526F" w:rsidRDefault="00AB526F" w:rsidP="00AB526F">
            <w:pPr>
              <w:pStyle w:val="GeorgiaText"/>
              <w:numPr>
                <w:ilvl w:val="0"/>
                <w:numId w:val="42"/>
              </w:numPr>
              <w:rPr>
                <w:sz w:val="20"/>
                <w:szCs w:val="20"/>
              </w:rPr>
            </w:pPr>
            <w:r w:rsidRPr="00AB526F">
              <w:rPr>
                <w:sz w:val="20"/>
                <w:szCs w:val="20"/>
              </w:rPr>
              <w:t>Each group will present two recaps worth 50 points each</w:t>
            </w:r>
          </w:p>
        </w:tc>
        <w:tc>
          <w:tcPr>
            <w:tcW w:w="1620" w:type="dxa"/>
          </w:tcPr>
          <w:p w14:paraId="06F48666" w14:textId="77777777" w:rsidR="00AB526F" w:rsidRPr="00AB526F" w:rsidRDefault="00AB526F" w:rsidP="00AB526F">
            <w:pPr>
              <w:pStyle w:val="GeorgiaText"/>
              <w:rPr>
                <w:sz w:val="20"/>
                <w:szCs w:val="20"/>
              </w:rPr>
            </w:pPr>
          </w:p>
        </w:tc>
        <w:tc>
          <w:tcPr>
            <w:tcW w:w="2371" w:type="dxa"/>
          </w:tcPr>
          <w:p w14:paraId="6DD4AA74" w14:textId="0B5D5FEE" w:rsidR="00AB526F" w:rsidRPr="00AB526F" w:rsidRDefault="00AB526F" w:rsidP="00AB526F">
            <w:pPr>
              <w:pStyle w:val="GeorgiaText"/>
              <w:rPr>
                <w:sz w:val="20"/>
                <w:szCs w:val="20"/>
              </w:rPr>
            </w:pPr>
            <w:r w:rsidRPr="00AB526F">
              <w:rPr>
                <w:sz w:val="20"/>
                <w:szCs w:val="20"/>
              </w:rPr>
              <w:t>(6.25% each)</w:t>
            </w:r>
          </w:p>
        </w:tc>
      </w:tr>
      <w:tr w:rsidR="00AB526F" w14:paraId="62AC3493" w14:textId="77777777" w:rsidTr="00385D5A">
        <w:tc>
          <w:tcPr>
            <w:tcW w:w="5935" w:type="dxa"/>
          </w:tcPr>
          <w:p w14:paraId="19E9927C" w14:textId="0369E3D1" w:rsidR="00AB526F" w:rsidRPr="00AB526F" w:rsidRDefault="00AB526F" w:rsidP="00AB526F">
            <w:pPr>
              <w:pStyle w:val="GeorgiaText"/>
              <w:rPr>
                <w:sz w:val="20"/>
                <w:szCs w:val="20"/>
              </w:rPr>
            </w:pPr>
            <w:r w:rsidRPr="00AB526F">
              <w:rPr>
                <w:sz w:val="20"/>
                <w:szCs w:val="20"/>
              </w:rPr>
              <w:t>3. Research Map</w:t>
            </w:r>
          </w:p>
        </w:tc>
        <w:tc>
          <w:tcPr>
            <w:tcW w:w="1620" w:type="dxa"/>
          </w:tcPr>
          <w:p w14:paraId="30A562A2" w14:textId="1055786F" w:rsidR="00AB526F" w:rsidRPr="00AB526F" w:rsidRDefault="00AB526F" w:rsidP="00AB526F">
            <w:pPr>
              <w:pStyle w:val="GeorgiaText"/>
              <w:rPr>
                <w:sz w:val="20"/>
                <w:szCs w:val="20"/>
              </w:rPr>
            </w:pPr>
            <w:r w:rsidRPr="00AB526F">
              <w:rPr>
                <w:sz w:val="20"/>
                <w:szCs w:val="20"/>
              </w:rPr>
              <w:t>300</w:t>
            </w:r>
          </w:p>
        </w:tc>
        <w:tc>
          <w:tcPr>
            <w:tcW w:w="2371" w:type="dxa"/>
          </w:tcPr>
          <w:p w14:paraId="53C5B48C" w14:textId="39F9F3F2" w:rsidR="00AB526F" w:rsidRPr="00AB526F" w:rsidRDefault="00AB526F" w:rsidP="00AB526F">
            <w:pPr>
              <w:pStyle w:val="GeorgiaText"/>
              <w:rPr>
                <w:sz w:val="20"/>
                <w:szCs w:val="20"/>
              </w:rPr>
            </w:pPr>
            <w:r w:rsidRPr="00AB526F">
              <w:rPr>
                <w:sz w:val="20"/>
                <w:szCs w:val="20"/>
              </w:rPr>
              <w:t>37.5%</w:t>
            </w:r>
          </w:p>
        </w:tc>
      </w:tr>
      <w:tr w:rsidR="00AB526F" w14:paraId="025855FF" w14:textId="77777777" w:rsidTr="00385D5A">
        <w:tc>
          <w:tcPr>
            <w:tcW w:w="5935" w:type="dxa"/>
          </w:tcPr>
          <w:p w14:paraId="11E7C5A5" w14:textId="77777777" w:rsidR="00AB526F" w:rsidRPr="00AB526F" w:rsidRDefault="00AB526F" w:rsidP="00AB526F">
            <w:pPr>
              <w:pStyle w:val="GeorgiaText"/>
              <w:numPr>
                <w:ilvl w:val="0"/>
                <w:numId w:val="42"/>
              </w:numPr>
              <w:rPr>
                <w:sz w:val="20"/>
                <w:szCs w:val="20"/>
              </w:rPr>
            </w:pPr>
            <w:r w:rsidRPr="00AB526F">
              <w:rPr>
                <w:sz w:val="20"/>
                <w:szCs w:val="20"/>
              </w:rPr>
              <w:t>Research Problem (50 points)</w:t>
            </w:r>
          </w:p>
          <w:p w14:paraId="039612A7" w14:textId="77777777" w:rsidR="00AB526F" w:rsidRPr="00AB526F" w:rsidRDefault="00AB526F" w:rsidP="00AB526F">
            <w:pPr>
              <w:pStyle w:val="GeorgiaText"/>
              <w:numPr>
                <w:ilvl w:val="0"/>
                <w:numId w:val="41"/>
              </w:numPr>
              <w:rPr>
                <w:sz w:val="20"/>
                <w:szCs w:val="20"/>
              </w:rPr>
            </w:pPr>
            <w:r w:rsidRPr="00AB526F">
              <w:rPr>
                <w:sz w:val="20"/>
                <w:szCs w:val="20"/>
              </w:rPr>
              <w:t>Research Question (50 points)</w:t>
            </w:r>
          </w:p>
          <w:p w14:paraId="2F5654A1" w14:textId="77777777" w:rsidR="00AB526F" w:rsidRPr="00AB526F" w:rsidRDefault="00AB526F" w:rsidP="00AB526F">
            <w:pPr>
              <w:pStyle w:val="GeorgiaText"/>
              <w:numPr>
                <w:ilvl w:val="0"/>
                <w:numId w:val="41"/>
              </w:numPr>
              <w:rPr>
                <w:sz w:val="20"/>
                <w:szCs w:val="20"/>
              </w:rPr>
            </w:pPr>
            <w:r w:rsidRPr="00AB526F">
              <w:rPr>
                <w:sz w:val="20"/>
                <w:szCs w:val="20"/>
              </w:rPr>
              <w:t>Theory &amp; Epistemology (50 points)</w:t>
            </w:r>
          </w:p>
          <w:p w14:paraId="67DA81FE" w14:textId="115F1791" w:rsidR="00AB526F" w:rsidRPr="00AB526F" w:rsidRDefault="00AB526F" w:rsidP="00AB526F">
            <w:pPr>
              <w:pStyle w:val="GeorgiaText"/>
              <w:numPr>
                <w:ilvl w:val="0"/>
                <w:numId w:val="41"/>
              </w:numPr>
              <w:rPr>
                <w:sz w:val="20"/>
                <w:szCs w:val="20"/>
              </w:rPr>
            </w:pPr>
            <w:r w:rsidRPr="00AB526F">
              <w:rPr>
                <w:sz w:val="20"/>
                <w:szCs w:val="20"/>
              </w:rPr>
              <w:t xml:space="preserve">Data Collection </w:t>
            </w:r>
            <w:r w:rsidRPr="00AB526F">
              <w:rPr>
                <w:sz w:val="20"/>
                <w:szCs w:val="20"/>
              </w:rPr>
              <w:t xml:space="preserve">&amp; </w:t>
            </w:r>
            <w:r w:rsidRPr="00AB526F">
              <w:rPr>
                <w:sz w:val="20"/>
                <w:szCs w:val="20"/>
              </w:rPr>
              <w:t>Data Analysis (</w:t>
            </w:r>
            <w:r w:rsidRPr="00AB526F">
              <w:rPr>
                <w:sz w:val="20"/>
                <w:szCs w:val="20"/>
              </w:rPr>
              <w:t>100</w:t>
            </w:r>
            <w:r w:rsidRPr="00AB526F">
              <w:rPr>
                <w:sz w:val="20"/>
                <w:szCs w:val="20"/>
              </w:rPr>
              <w:t xml:space="preserve"> points)</w:t>
            </w:r>
          </w:p>
          <w:p w14:paraId="7BB1EA51" w14:textId="7B5786C7" w:rsidR="00AB526F" w:rsidRPr="00AB526F" w:rsidRDefault="00AB526F" w:rsidP="00AB526F">
            <w:pPr>
              <w:pStyle w:val="GeorgiaText"/>
              <w:numPr>
                <w:ilvl w:val="0"/>
                <w:numId w:val="41"/>
              </w:numPr>
              <w:rPr>
                <w:sz w:val="20"/>
                <w:szCs w:val="20"/>
              </w:rPr>
            </w:pPr>
            <w:r w:rsidRPr="00AB526F">
              <w:rPr>
                <w:sz w:val="20"/>
                <w:szCs w:val="20"/>
              </w:rPr>
              <w:t>Dissemination &amp; Impact (50 points)</w:t>
            </w:r>
          </w:p>
        </w:tc>
        <w:tc>
          <w:tcPr>
            <w:tcW w:w="1620" w:type="dxa"/>
          </w:tcPr>
          <w:p w14:paraId="7377161D" w14:textId="77777777" w:rsidR="00AB526F" w:rsidRPr="00AB526F" w:rsidRDefault="00AB526F" w:rsidP="00AB526F">
            <w:pPr>
              <w:pStyle w:val="GeorgiaText"/>
              <w:rPr>
                <w:sz w:val="20"/>
                <w:szCs w:val="20"/>
              </w:rPr>
            </w:pPr>
          </w:p>
        </w:tc>
        <w:tc>
          <w:tcPr>
            <w:tcW w:w="2371" w:type="dxa"/>
          </w:tcPr>
          <w:p w14:paraId="3A985DEE" w14:textId="3C85E916" w:rsidR="00AB526F" w:rsidRPr="00AB526F" w:rsidRDefault="00AB526F" w:rsidP="00AB526F">
            <w:pPr>
              <w:pStyle w:val="GeorgiaText"/>
              <w:rPr>
                <w:sz w:val="20"/>
                <w:szCs w:val="20"/>
              </w:rPr>
            </w:pPr>
            <w:r w:rsidRPr="00AB526F">
              <w:rPr>
                <w:sz w:val="20"/>
                <w:szCs w:val="20"/>
              </w:rPr>
              <w:t>(6.25% each)</w:t>
            </w:r>
          </w:p>
        </w:tc>
      </w:tr>
      <w:tr w:rsidR="00AB526F" w14:paraId="4E82D4DE" w14:textId="77777777" w:rsidTr="00385D5A">
        <w:tc>
          <w:tcPr>
            <w:tcW w:w="5935" w:type="dxa"/>
          </w:tcPr>
          <w:p w14:paraId="18803317" w14:textId="0C2D1A79" w:rsidR="00AB526F" w:rsidRPr="00AB526F" w:rsidRDefault="00AB526F" w:rsidP="00AB526F">
            <w:pPr>
              <w:pStyle w:val="GeorgiaText"/>
              <w:rPr>
                <w:sz w:val="20"/>
                <w:szCs w:val="20"/>
              </w:rPr>
            </w:pPr>
            <w:r w:rsidRPr="00AB526F">
              <w:rPr>
                <w:sz w:val="20"/>
                <w:szCs w:val="20"/>
              </w:rPr>
              <w:t>4. Ethics Project: Individual Analysis</w:t>
            </w:r>
          </w:p>
        </w:tc>
        <w:tc>
          <w:tcPr>
            <w:tcW w:w="1620" w:type="dxa"/>
          </w:tcPr>
          <w:p w14:paraId="0934B53A" w14:textId="395D54EC" w:rsidR="00AB526F" w:rsidRPr="00AB526F" w:rsidRDefault="00AB526F" w:rsidP="00AB526F">
            <w:pPr>
              <w:pStyle w:val="GeorgiaText"/>
              <w:rPr>
                <w:sz w:val="20"/>
                <w:szCs w:val="20"/>
              </w:rPr>
            </w:pPr>
            <w:r w:rsidRPr="00AB526F">
              <w:rPr>
                <w:sz w:val="20"/>
                <w:szCs w:val="20"/>
              </w:rPr>
              <w:t>50</w:t>
            </w:r>
          </w:p>
        </w:tc>
        <w:tc>
          <w:tcPr>
            <w:tcW w:w="2371" w:type="dxa"/>
          </w:tcPr>
          <w:p w14:paraId="46192A91" w14:textId="4C8FA7B8" w:rsidR="00AB526F" w:rsidRPr="00AB526F" w:rsidRDefault="00AB526F" w:rsidP="00AB526F">
            <w:pPr>
              <w:pStyle w:val="GeorgiaText"/>
              <w:rPr>
                <w:sz w:val="20"/>
                <w:szCs w:val="20"/>
              </w:rPr>
            </w:pPr>
            <w:r w:rsidRPr="00AB526F">
              <w:rPr>
                <w:sz w:val="20"/>
                <w:szCs w:val="20"/>
              </w:rPr>
              <w:t>6.25%</w:t>
            </w:r>
          </w:p>
        </w:tc>
      </w:tr>
      <w:tr w:rsidR="00AB526F" w14:paraId="133D3136" w14:textId="77777777" w:rsidTr="00385D5A">
        <w:tc>
          <w:tcPr>
            <w:tcW w:w="5935" w:type="dxa"/>
          </w:tcPr>
          <w:p w14:paraId="1C4E3B86" w14:textId="2D95AB93" w:rsidR="00AB526F" w:rsidRPr="00AB526F" w:rsidRDefault="00AB526F" w:rsidP="00AB526F">
            <w:pPr>
              <w:pStyle w:val="GeorgiaText"/>
              <w:rPr>
                <w:sz w:val="20"/>
                <w:szCs w:val="20"/>
              </w:rPr>
            </w:pPr>
            <w:r w:rsidRPr="00AB526F">
              <w:rPr>
                <w:sz w:val="20"/>
                <w:szCs w:val="20"/>
              </w:rPr>
              <w:t>5. Ethics Project: Group Activity</w:t>
            </w:r>
          </w:p>
        </w:tc>
        <w:tc>
          <w:tcPr>
            <w:tcW w:w="1620" w:type="dxa"/>
          </w:tcPr>
          <w:p w14:paraId="004E422D" w14:textId="61E400C4" w:rsidR="00AB526F" w:rsidRPr="00AB526F" w:rsidRDefault="00AB526F" w:rsidP="00AB526F">
            <w:pPr>
              <w:pStyle w:val="GeorgiaText"/>
              <w:rPr>
                <w:sz w:val="20"/>
                <w:szCs w:val="20"/>
              </w:rPr>
            </w:pPr>
            <w:r w:rsidRPr="00AB526F">
              <w:rPr>
                <w:sz w:val="20"/>
                <w:szCs w:val="20"/>
              </w:rPr>
              <w:t>40</w:t>
            </w:r>
          </w:p>
        </w:tc>
        <w:tc>
          <w:tcPr>
            <w:tcW w:w="2371" w:type="dxa"/>
          </w:tcPr>
          <w:p w14:paraId="554D5831" w14:textId="02FE3B4B" w:rsidR="00AB526F" w:rsidRPr="00AB526F" w:rsidRDefault="00AB526F" w:rsidP="00AB526F">
            <w:pPr>
              <w:pStyle w:val="GeorgiaText"/>
              <w:rPr>
                <w:sz w:val="20"/>
                <w:szCs w:val="20"/>
              </w:rPr>
            </w:pPr>
            <w:r w:rsidRPr="00AB526F">
              <w:rPr>
                <w:sz w:val="20"/>
                <w:szCs w:val="20"/>
              </w:rPr>
              <w:t>5%</w:t>
            </w:r>
          </w:p>
        </w:tc>
      </w:tr>
      <w:tr w:rsidR="00AB526F" w14:paraId="7C0DB048" w14:textId="77777777" w:rsidTr="00385D5A">
        <w:tc>
          <w:tcPr>
            <w:tcW w:w="5935" w:type="dxa"/>
          </w:tcPr>
          <w:p w14:paraId="0DE8CE65" w14:textId="3430A455" w:rsidR="00AB526F" w:rsidRPr="00AB526F" w:rsidRDefault="00AB526F" w:rsidP="00AB526F">
            <w:pPr>
              <w:pStyle w:val="GeorgiaText"/>
              <w:rPr>
                <w:sz w:val="20"/>
                <w:szCs w:val="20"/>
              </w:rPr>
            </w:pPr>
            <w:r w:rsidRPr="00AB526F">
              <w:rPr>
                <w:sz w:val="20"/>
                <w:szCs w:val="20"/>
              </w:rPr>
              <w:t>6. Ethics Project: Individual Reflection</w:t>
            </w:r>
          </w:p>
        </w:tc>
        <w:tc>
          <w:tcPr>
            <w:tcW w:w="1620" w:type="dxa"/>
          </w:tcPr>
          <w:p w14:paraId="3742B96E" w14:textId="491D1331" w:rsidR="00AB526F" w:rsidRPr="00AB526F" w:rsidRDefault="00AB526F" w:rsidP="00AB526F">
            <w:pPr>
              <w:pStyle w:val="GeorgiaText"/>
              <w:rPr>
                <w:sz w:val="20"/>
                <w:szCs w:val="20"/>
              </w:rPr>
            </w:pPr>
            <w:r w:rsidRPr="00AB526F">
              <w:rPr>
                <w:sz w:val="20"/>
                <w:szCs w:val="20"/>
              </w:rPr>
              <w:t>100</w:t>
            </w:r>
          </w:p>
        </w:tc>
        <w:tc>
          <w:tcPr>
            <w:tcW w:w="2371" w:type="dxa"/>
          </w:tcPr>
          <w:p w14:paraId="15D08868" w14:textId="7B760F1F" w:rsidR="00AB526F" w:rsidRPr="00AB526F" w:rsidRDefault="00AB526F" w:rsidP="00AB526F">
            <w:pPr>
              <w:pStyle w:val="GeorgiaText"/>
              <w:rPr>
                <w:sz w:val="20"/>
                <w:szCs w:val="20"/>
              </w:rPr>
            </w:pPr>
            <w:r w:rsidRPr="00AB526F">
              <w:rPr>
                <w:sz w:val="20"/>
                <w:szCs w:val="20"/>
              </w:rPr>
              <w:t>12.5%</w:t>
            </w:r>
          </w:p>
        </w:tc>
      </w:tr>
      <w:tr w:rsidR="00AB526F" w14:paraId="147B1FE7" w14:textId="77777777" w:rsidTr="00385D5A">
        <w:tc>
          <w:tcPr>
            <w:tcW w:w="5935" w:type="dxa"/>
          </w:tcPr>
          <w:p w14:paraId="5AA6DA7C" w14:textId="5283A64D" w:rsidR="00AB526F" w:rsidRPr="00AB526F" w:rsidRDefault="00AB526F" w:rsidP="00AB526F">
            <w:pPr>
              <w:pStyle w:val="GeorgiaText"/>
              <w:rPr>
                <w:sz w:val="20"/>
                <w:szCs w:val="20"/>
              </w:rPr>
            </w:pPr>
            <w:r w:rsidRPr="00AB526F">
              <w:rPr>
                <w:sz w:val="20"/>
                <w:szCs w:val="20"/>
              </w:rPr>
              <w:t>7. Research Map Presentation</w:t>
            </w:r>
          </w:p>
        </w:tc>
        <w:tc>
          <w:tcPr>
            <w:tcW w:w="1620" w:type="dxa"/>
          </w:tcPr>
          <w:p w14:paraId="4E18BDCF" w14:textId="1F8FB975" w:rsidR="00AB526F" w:rsidRPr="00AB526F" w:rsidRDefault="00AB526F" w:rsidP="00AB526F">
            <w:pPr>
              <w:pStyle w:val="GeorgiaText"/>
              <w:rPr>
                <w:sz w:val="20"/>
                <w:szCs w:val="20"/>
              </w:rPr>
            </w:pPr>
            <w:r w:rsidRPr="00AB526F">
              <w:rPr>
                <w:sz w:val="20"/>
                <w:szCs w:val="20"/>
              </w:rPr>
              <w:t>100</w:t>
            </w:r>
          </w:p>
        </w:tc>
        <w:tc>
          <w:tcPr>
            <w:tcW w:w="2371" w:type="dxa"/>
          </w:tcPr>
          <w:p w14:paraId="26368438" w14:textId="67CA7D0A" w:rsidR="00AB526F" w:rsidRPr="00AB526F" w:rsidRDefault="00AB526F" w:rsidP="00AB526F">
            <w:pPr>
              <w:pStyle w:val="GeorgiaText"/>
              <w:rPr>
                <w:sz w:val="20"/>
                <w:szCs w:val="20"/>
              </w:rPr>
            </w:pPr>
            <w:r w:rsidRPr="00AB526F">
              <w:rPr>
                <w:sz w:val="20"/>
                <w:szCs w:val="20"/>
              </w:rPr>
              <w:t>12.5%</w:t>
            </w:r>
          </w:p>
        </w:tc>
      </w:tr>
      <w:tr w:rsidR="00AB526F" w14:paraId="3BC4A79E" w14:textId="77777777" w:rsidTr="00385D5A">
        <w:tc>
          <w:tcPr>
            <w:tcW w:w="5935" w:type="dxa"/>
          </w:tcPr>
          <w:p w14:paraId="2016FB07" w14:textId="025F1FBC" w:rsidR="00AB526F" w:rsidRPr="00AB526F" w:rsidRDefault="00AB526F" w:rsidP="00AB526F">
            <w:pPr>
              <w:pStyle w:val="GeorgiaText"/>
              <w:rPr>
                <w:sz w:val="20"/>
                <w:szCs w:val="20"/>
              </w:rPr>
            </w:pPr>
            <w:r w:rsidRPr="00AB526F">
              <w:rPr>
                <w:sz w:val="20"/>
                <w:szCs w:val="20"/>
              </w:rPr>
              <w:t>8. Attendance &amp; Participation</w:t>
            </w:r>
          </w:p>
        </w:tc>
        <w:tc>
          <w:tcPr>
            <w:tcW w:w="1620" w:type="dxa"/>
          </w:tcPr>
          <w:p w14:paraId="2CA8F550" w14:textId="16511FC7" w:rsidR="00AB526F" w:rsidRPr="00AB526F" w:rsidRDefault="00AB526F" w:rsidP="00AB526F">
            <w:pPr>
              <w:pStyle w:val="GeorgiaText"/>
              <w:rPr>
                <w:sz w:val="20"/>
                <w:szCs w:val="20"/>
              </w:rPr>
            </w:pPr>
            <w:r w:rsidRPr="00AB526F">
              <w:rPr>
                <w:sz w:val="20"/>
                <w:szCs w:val="20"/>
              </w:rPr>
              <w:t>100</w:t>
            </w:r>
          </w:p>
        </w:tc>
        <w:tc>
          <w:tcPr>
            <w:tcW w:w="2371" w:type="dxa"/>
          </w:tcPr>
          <w:p w14:paraId="68D7D99F" w14:textId="413CDCC7" w:rsidR="00AB526F" w:rsidRPr="00AB526F" w:rsidRDefault="00AB526F" w:rsidP="00AB526F">
            <w:pPr>
              <w:pStyle w:val="GeorgiaText"/>
              <w:rPr>
                <w:sz w:val="20"/>
                <w:szCs w:val="20"/>
              </w:rPr>
            </w:pPr>
            <w:r w:rsidRPr="00AB526F">
              <w:rPr>
                <w:sz w:val="20"/>
                <w:szCs w:val="20"/>
              </w:rPr>
              <w:t>12.5%</w:t>
            </w:r>
          </w:p>
        </w:tc>
      </w:tr>
    </w:tbl>
    <w:p w14:paraId="056A4F3A" w14:textId="77777777" w:rsidR="00385D5A" w:rsidRDefault="00385D5A" w:rsidP="00385D5A">
      <w:pPr>
        <w:pStyle w:val="GeorgiaText"/>
      </w:pPr>
    </w:p>
    <w:p w14:paraId="5A6E0B2E" w14:textId="77777777" w:rsidR="0065418F" w:rsidRPr="00AB526F" w:rsidRDefault="0065418F" w:rsidP="0065418F">
      <w:pPr>
        <w:pStyle w:val="GeorgiaText"/>
        <w:spacing w:before="120"/>
        <w:rPr>
          <w:rFonts w:ascii="Arial" w:eastAsiaTheme="majorEastAsia" w:hAnsi="Arial" w:cs="Times New Roman (Headings CS)"/>
          <w:caps/>
          <w:color w:val="BF5700"/>
          <w:sz w:val="20"/>
          <w:szCs w:val="20"/>
        </w:rPr>
      </w:pPr>
      <w:r w:rsidRPr="00AB526F">
        <w:rPr>
          <w:rFonts w:ascii="Arial" w:eastAsiaTheme="majorEastAsia" w:hAnsi="Arial" w:cs="Times New Roman (Headings CS)"/>
          <w:caps/>
          <w:color w:val="BF5700"/>
          <w:sz w:val="20"/>
          <w:szCs w:val="20"/>
        </w:rPr>
        <w:t>Late Work</w:t>
      </w:r>
      <w:r w:rsidR="00DD269D" w:rsidRPr="00AB526F">
        <w:rPr>
          <w:rFonts w:ascii="Arial" w:eastAsiaTheme="majorEastAsia" w:hAnsi="Arial" w:cs="Times New Roman (Headings CS)"/>
          <w:caps/>
          <w:color w:val="BF5700"/>
          <w:sz w:val="20"/>
          <w:szCs w:val="20"/>
        </w:rPr>
        <w:t xml:space="preserve"> and making up missed work</w:t>
      </w:r>
      <w:r w:rsidRPr="00AB526F">
        <w:rPr>
          <w:rFonts w:ascii="Arial" w:eastAsiaTheme="majorEastAsia" w:hAnsi="Arial" w:cs="Times New Roman (Headings CS)"/>
          <w:caps/>
          <w:color w:val="BF5700"/>
          <w:sz w:val="20"/>
          <w:szCs w:val="20"/>
        </w:rPr>
        <w:t xml:space="preserve"> </w:t>
      </w:r>
    </w:p>
    <w:p w14:paraId="13D9CDA0" w14:textId="415CB2A4" w:rsidR="00AB526F" w:rsidRPr="00AB526F" w:rsidRDefault="00AB526F" w:rsidP="0065418F">
      <w:pPr>
        <w:pStyle w:val="GeorgiaText"/>
        <w:rPr>
          <w:sz w:val="20"/>
          <w:szCs w:val="20"/>
        </w:rPr>
      </w:pPr>
      <w:r w:rsidRPr="00AB526F">
        <w:rPr>
          <w:sz w:val="20"/>
          <w:szCs w:val="20"/>
        </w:rPr>
        <w:t>Please submit assignments on time. If you become ill or experience an emergency, please let me know ASAP. Once the due date for an assignment has passed, it is more difficult to accept / grade late assignments, but I definitely want to know if something is going on so I can work with you to give you the best opportunity to succeed in the class!</w:t>
      </w:r>
    </w:p>
    <w:p w14:paraId="1C3E07E9" w14:textId="77777777" w:rsidR="00AB526F" w:rsidRPr="00AB526F" w:rsidRDefault="00AB526F" w:rsidP="0065418F">
      <w:pPr>
        <w:pStyle w:val="GeorgiaText"/>
        <w:rPr>
          <w:rStyle w:val="Strong"/>
          <w:b w:val="0"/>
          <w:bCs w:val="0"/>
          <w:sz w:val="20"/>
          <w:szCs w:val="20"/>
        </w:rPr>
      </w:pPr>
    </w:p>
    <w:p w14:paraId="57B925D6" w14:textId="77777777" w:rsidR="0065418F" w:rsidRPr="00AB526F" w:rsidRDefault="0065418F" w:rsidP="0065418F">
      <w:pPr>
        <w:pStyle w:val="GeorgiaText"/>
        <w:spacing w:before="120"/>
        <w:rPr>
          <w:rFonts w:ascii="Arial" w:eastAsiaTheme="majorEastAsia" w:hAnsi="Arial" w:cs="Times New Roman (Headings CS)"/>
          <w:bCs/>
          <w:caps/>
          <w:color w:val="BF5700"/>
          <w:sz w:val="20"/>
          <w:szCs w:val="20"/>
        </w:rPr>
      </w:pPr>
      <w:r w:rsidRPr="00AB526F">
        <w:rPr>
          <w:rFonts w:ascii="Arial" w:eastAsiaTheme="majorEastAsia" w:hAnsi="Arial" w:cs="Times New Roman (Headings CS)"/>
          <w:bCs/>
          <w:caps/>
          <w:color w:val="BF5700"/>
          <w:sz w:val="20"/>
          <w:szCs w:val="20"/>
        </w:rPr>
        <w:t xml:space="preserve">Absences </w:t>
      </w:r>
    </w:p>
    <w:p w14:paraId="56D0D0C5" w14:textId="0D5ECE4B" w:rsidR="00AB526F" w:rsidRPr="00AB526F" w:rsidRDefault="00AB526F" w:rsidP="00AB526F">
      <w:pPr>
        <w:pStyle w:val="GeorgiaText"/>
        <w:rPr>
          <w:sz w:val="20"/>
          <w:szCs w:val="20"/>
        </w:rPr>
      </w:pPr>
      <w:r w:rsidRPr="00AB526F">
        <w:rPr>
          <w:sz w:val="20"/>
          <w:szCs w:val="20"/>
        </w:rPr>
        <w:t xml:space="preserve">Being present is critical to achieving our goals for this course.  Please plan to attend both class sessions each week. </w:t>
      </w:r>
      <w:r w:rsidRPr="00AB526F">
        <w:rPr>
          <w:sz w:val="20"/>
          <w:szCs w:val="20"/>
        </w:rPr>
        <w:t>That being said, illness and emergencies happen and I completely understand that. Please do not come to class sick – just let me know as soon as possible via email and I will work with you.</w:t>
      </w:r>
    </w:p>
    <w:p w14:paraId="16C3D2A5" w14:textId="77777777" w:rsidR="00AB526F" w:rsidRPr="00AB526F" w:rsidRDefault="00AB526F" w:rsidP="00AB526F">
      <w:pPr>
        <w:pStyle w:val="GeorgiaText"/>
        <w:rPr>
          <w:sz w:val="20"/>
          <w:szCs w:val="20"/>
        </w:rPr>
      </w:pPr>
    </w:p>
    <w:p w14:paraId="5C81CC12" w14:textId="12C23051" w:rsidR="00AB526F" w:rsidRPr="00AB526F" w:rsidRDefault="00AB526F" w:rsidP="00AB526F">
      <w:pPr>
        <w:pStyle w:val="GeorgiaText"/>
        <w:rPr>
          <w:sz w:val="20"/>
          <w:szCs w:val="20"/>
        </w:rPr>
      </w:pPr>
      <w:r w:rsidRPr="00AB526F">
        <w:rPr>
          <w:iCs/>
          <w:sz w:val="20"/>
          <w:szCs w:val="20"/>
        </w:rPr>
        <w:t>If you have to miss class, please use your resources.</w:t>
      </w:r>
      <w:r w:rsidRPr="00AB526F">
        <w:rPr>
          <w:sz w:val="20"/>
          <w:szCs w:val="20"/>
        </w:rPr>
        <w:t xml:space="preserve"> Ask your team and other classmates to get a run-down and notes on any lessons you miss. If you find there are topics that we covered while you were gone that raise questions, please come by during office hours or schedule a meeting to discuss. Email specific questions you have in advance so that we can make the most of our time. </w:t>
      </w:r>
    </w:p>
    <w:p w14:paraId="3EC44F85" w14:textId="77777777" w:rsidR="00AB526F" w:rsidRPr="00AB526F" w:rsidRDefault="00AB526F" w:rsidP="00AB526F">
      <w:pPr>
        <w:pStyle w:val="GeorgiaText"/>
        <w:rPr>
          <w:rFonts w:ascii="Times New Roman" w:eastAsiaTheme="minorHAnsi" w:hAnsi="Times New Roman"/>
          <w:sz w:val="20"/>
          <w:szCs w:val="20"/>
        </w:rPr>
      </w:pPr>
    </w:p>
    <w:p w14:paraId="3E4248D2" w14:textId="330EDEB0" w:rsidR="0065418F" w:rsidRPr="00AB526F" w:rsidRDefault="00444BDA" w:rsidP="0065418F">
      <w:pPr>
        <w:pStyle w:val="GeorgiaText"/>
        <w:spacing w:before="120"/>
        <w:rPr>
          <w:rFonts w:ascii="Arial" w:eastAsiaTheme="majorEastAsia" w:hAnsi="Arial" w:cs="Times New Roman (Headings CS)"/>
          <w:bCs/>
          <w:caps/>
          <w:color w:val="BF5700"/>
          <w:sz w:val="20"/>
          <w:szCs w:val="20"/>
        </w:rPr>
      </w:pPr>
      <w:r w:rsidRPr="00AB526F">
        <w:rPr>
          <w:rFonts w:ascii="Arial" w:eastAsiaTheme="majorEastAsia" w:hAnsi="Arial" w:cs="Times New Roman (Headings CS)"/>
          <w:bCs/>
          <w:caps/>
          <w:color w:val="BF5700"/>
          <w:sz w:val="20"/>
          <w:szCs w:val="20"/>
        </w:rPr>
        <w:t xml:space="preserve">+/- </w:t>
      </w:r>
      <w:r w:rsidR="00230A3C" w:rsidRPr="00AB526F">
        <w:rPr>
          <w:rFonts w:ascii="Arial" w:eastAsiaTheme="majorEastAsia" w:hAnsi="Arial" w:cs="Times New Roman (Headings CS)"/>
          <w:bCs/>
          <w:caps/>
          <w:color w:val="BF5700"/>
          <w:sz w:val="20"/>
          <w:szCs w:val="20"/>
        </w:rPr>
        <w:t>Gradng Policy</w:t>
      </w:r>
      <w:r w:rsidRPr="00AB526F">
        <w:rPr>
          <w:rFonts w:ascii="Arial" w:eastAsiaTheme="majorEastAsia" w:hAnsi="Arial" w:cs="Times New Roman (Headings CS)"/>
          <w:bCs/>
          <w:caps/>
          <w:color w:val="BF5700"/>
          <w:sz w:val="20"/>
          <w:szCs w:val="20"/>
        </w:rPr>
        <w:t xml:space="preserve"> </w:t>
      </w:r>
    </w:p>
    <w:p w14:paraId="0FF06FA4" w14:textId="27141D6F" w:rsidR="00230A3C" w:rsidRPr="00AB526F" w:rsidRDefault="00444BDA" w:rsidP="00DA5A26">
      <w:pPr>
        <w:pStyle w:val="GeorgiaText"/>
        <w:rPr>
          <w:sz w:val="20"/>
          <w:szCs w:val="20"/>
        </w:rPr>
      </w:pPr>
      <w:r w:rsidRPr="00AB526F">
        <w:rPr>
          <w:sz w:val="20"/>
          <w:szCs w:val="20"/>
        </w:rPr>
        <w:t>+/- grad</w:t>
      </w:r>
      <w:r w:rsidR="0095004B" w:rsidRPr="00AB526F">
        <w:rPr>
          <w:sz w:val="20"/>
          <w:szCs w:val="20"/>
        </w:rPr>
        <w:t>es will be used for the final class grade</w:t>
      </w:r>
      <w:r w:rsidR="00AB526F" w:rsidRPr="00AB526F">
        <w:rPr>
          <w:sz w:val="20"/>
          <w:szCs w:val="20"/>
        </w:rPr>
        <w:t>.</w:t>
      </w:r>
    </w:p>
    <w:p w14:paraId="794354AB" w14:textId="77777777" w:rsidR="00AB526F" w:rsidRPr="00AB526F" w:rsidRDefault="00AB526F" w:rsidP="00DA5A26">
      <w:pPr>
        <w:pStyle w:val="GeorgiaText"/>
        <w:rPr>
          <w:b/>
          <w:sz w:val="20"/>
          <w:szCs w:val="20"/>
        </w:rPr>
      </w:pPr>
    </w:p>
    <w:p w14:paraId="15F7A7C5" w14:textId="77777777" w:rsidR="00DA5A26" w:rsidRPr="00AB526F" w:rsidRDefault="00230A3C" w:rsidP="0065418F">
      <w:pPr>
        <w:pStyle w:val="GeorgiaText"/>
        <w:spacing w:before="120"/>
        <w:rPr>
          <w:rFonts w:ascii="Arial" w:eastAsiaTheme="majorEastAsia" w:hAnsi="Arial" w:cs="Times New Roman (Headings CS)"/>
          <w:bCs/>
          <w:caps/>
          <w:color w:val="BF5700"/>
          <w:sz w:val="20"/>
          <w:szCs w:val="20"/>
        </w:rPr>
      </w:pPr>
      <w:r w:rsidRPr="00AB526F">
        <w:rPr>
          <w:rFonts w:ascii="Arial" w:eastAsiaTheme="majorEastAsia" w:hAnsi="Arial" w:cs="Times New Roman (Headings CS)"/>
          <w:bCs/>
          <w:caps/>
          <w:color w:val="BF5700"/>
          <w:sz w:val="20"/>
          <w:szCs w:val="20"/>
        </w:rPr>
        <w:t>Grade Breaks</w:t>
      </w: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rsidRPr="00AB526F" w14:paraId="317582FB" w14:textId="77777777" w:rsidTr="009132A5">
        <w:trPr>
          <w:trHeight w:hRule="exact" w:val="377"/>
        </w:trPr>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58EBE517" w14:textId="77777777" w:rsidR="00DA5A26" w:rsidRPr="00AB526F" w:rsidRDefault="00DA5A26" w:rsidP="009132A5">
            <w:pPr>
              <w:rPr>
                <w:color w:val="FFFFFF" w:themeColor="background1"/>
                <w:sz w:val="20"/>
                <w:szCs w:val="20"/>
              </w:rPr>
            </w:pPr>
            <w:r w:rsidRPr="00AB526F">
              <w:rPr>
                <w:color w:val="FFFFFF" w:themeColor="background1"/>
                <w:spacing w:val="-1"/>
                <w:sz w:val="20"/>
                <w:szCs w:val="20"/>
              </w:rPr>
              <w:t>G</w:t>
            </w:r>
            <w:r w:rsidRPr="00AB526F">
              <w:rPr>
                <w:color w:val="FFFFFF" w:themeColor="background1"/>
                <w:sz w:val="20"/>
                <w:szCs w:val="20"/>
              </w:rPr>
              <w:t>ra</w:t>
            </w:r>
            <w:r w:rsidRPr="00AB526F">
              <w:rPr>
                <w:color w:val="FFFFFF" w:themeColor="background1"/>
                <w:spacing w:val="-2"/>
                <w:sz w:val="20"/>
                <w:szCs w:val="20"/>
              </w:rPr>
              <w:t>d</w:t>
            </w:r>
            <w:r w:rsidRPr="00AB526F">
              <w:rPr>
                <w:color w:val="FFFFFF" w:themeColor="background1"/>
                <w:sz w:val="20"/>
                <w:szCs w:val="20"/>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6CC089DB" w14:textId="77777777" w:rsidR="00DA5A26" w:rsidRPr="00AB526F" w:rsidRDefault="00DA5A26" w:rsidP="009132A5">
            <w:pPr>
              <w:rPr>
                <w:color w:val="FFFFFF" w:themeColor="background1"/>
                <w:sz w:val="20"/>
                <w:szCs w:val="20"/>
              </w:rPr>
            </w:pPr>
            <w:r w:rsidRPr="00AB526F">
              <w:rPr>
                <w:color w:val="FFFFFF" w:themeColor="background1"/>
                <w:sz w:val="20"/>
                <w:szCs w:val="20"/>
              </w:rPr>
              <w:t>C</w:t>
            </w:r>
            <w:r w:rsidRPr="00AB526F">
              <w:rPr>
                <w:color w:val="FFFFFF" w:themeColor="background1"/>
                <w:spacing w:val="-1"/>
                <w:sz w:val="20"/>
                <w:szCs w:val="20"/>
              </w:rPr>
              <w:t>u</w:t>
            </w:r>
            <w:r w:rsidRPr="00AB526F">
              <w:rPr>
                <w:color w:val="FFFFFF" w:themeColor="background1"/>
                <w:sz w:val="20"/>
                <w:szCs w:val="20"/>
              </w:rPr>
              <w:t>t</w:t>
            </w:r>
            <w:r w:rsidRPr="00AB526F">
              <w:rPr>
                <w:color w:val="FFFFFF" w:themeColor="background1"/>
                <w:spacing w:val="1"/>
                <w:sz w:val="20"/>
                <w:szCs w:val="20"/>
              </w:rPr>
              <w:t>o</w:t>
            </w:r>
            <w:r w:rsidRPr="00AB526F">
              <w:rPr>
                <w:color w:val="FFFFFF" w:themeColor="background1"/>
                <w:sz w:val="20"/>
                <w:szCs w:val="20"/>
              </w:rPr>
              <w:t>ff</w:t>
            </w:r>
          </w:p>
        </w:tc>
      </w:tr>
      <w:tr w:rsidR="00DA5A26" w:rsidRPr="00AB526F" w14:paraId="198E39C6" w14:textId="77777777" w:rsidTr="009132A5">
        <w:trPr>
          <w:trHeight w:hRule="exact" w:val="295"/>
        </w:trPr>
        <w:tc>
          <w:tcPr>
            <w:tcW w:w="1390" w:type="dxa"/>
            <w:tcBorders>
              <w:top w:val="single" w:sz="8" w:space="0" w:color="000000"/>
              <w:left w:val="single" w:sz="8" w:space="0" w:color="000000"/>
              <w:bottom w:val="nil"/>
              <w:right w:val="single" w:sz="8" w:space="0" w:color="000000"/>
            </w:tcBorders>
          </w:tcPr>
          <w:p w14:paraId="042EAABC" w14:textId="77777777" w:rsidR="00DA5A26" w:rsidRPr="00AB526F" w:rsidRDefault="00DA5A26" w:rsidP="00DA5A26">
            <w:pPr>
              <w:pStyle w:val="GeorgiaText"/>
              <w:spacing w:line="276" w:lineRule="auto"/>
              <w:rPr>
                <w:sz w:val="20"/>
                <w:szCs w:val="20"/>
              </w:rPr>
            </w:pPr>
            <w:r w:rsidRPr="00AB526F">
              <w:rPr>
                <w:sz w:val="20"/>
                <w:szCs w:val="20"/>
              </w:rPr>
              <w:t>A</w:t>
            </w:r>
          </w:p>
        </w:tc>
        <w:tc>
          <w:tcPr>
            <w:tcW w:w="1390" w:type="dxa"/>
            <w:tcBorders>
              <w:top w:val="single" w:sz="8" w:space="0" w:color="000000"/>
              <w:left w:val="single" w:sz="8" w:space="0" w:color="000000"/>
              <w:bottom w:val="nil"/>
              <w:right w:val="single" w:sz="8" w:space="0" w:color="000000"/>
            </w:tcBorders>
          </w:tcPr>
          <w:p w14:paraId="0D588FB8" w14:textId="77777777" w:rsidR="00DA5A26" w:rsidRPr="00AB526F" w:rsidRDefault="00DA5A26" w:rsidP="00DA5A26">
            <w:pPr>
              <w:pStyle w:val="GeorgiaText"/>
              <w:spacing w:line="276" w:lineRule="auto"/>
              <w:rPr>
                <w:sz w:val="20"/>
                <w:szCs w:val="20"/>
              </w:rPr>
            </w:pPr>
            <w:r w:rsidRPr="00AB526F">
              <w:rPr>
                <w:sz w:val="20"/>
                <w:szCs w:val="20"/>
              </w:rPr>
              <w:t>9</w:t>
            </w:r>
            <w:r w:rsidRPr="00AB526F">
              <w:rPr>
                <w:spacing w:val="-2"/>
                <w:sz w:val="20"/>
                <w:szCs w:val="20"/>
              </w:rPr>
              <w:t>4</w:t>
            </w:r>
            <w:r w:rsidRPr="00AB526F">
              <w:rPr>
                <w:sz w:val="20"/>
                <w:szCs w:val="20"/>
              </w:rPr>
              <w:t>%</w:t>
            </w:r>
          </w:p>
        </w:tc>
      </w:tr>
      <w:tr w:rsidR="00DA5A26" w:rsidRPr="00AB526F" w14:paraId="1D1C4B6C"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004B0FB0" w14:textId="77777777" w:rsidR="00DA5A26" w:rsidRPr="00AB526F" w:rsidRDefault="00DA5A26" w:rsidP="00DA5A26">
            <w:pPr>
              <w:pStyle w:val="GeorgiaText"/>
              <w:spacing w:line="276" w:lineRule="auto"/>
              <w:rPr>
                <w:sz w:val="20"/>
                <w:szCs w:val="20"/>
              </w:rPr>
            </w:pPr>
            <w:r w:rsidRPr="00AB526F">
              <w:rPr>
                <w:spacing w:val="-1"/>
                <w:sz w:val="20"/>
                <w:szCs w:val="20"/>
              </w:rPr>
              <w:t>A</w:t>
            </w:r>
            <w:r w:rsidRPr="00AB526F">
              <w:rPr>
                <w:sz w:val="20"/>
                <w:szCs w:val="20"/>
              </w:rPr>
              <w:t>-</w:t>
            </w:r>
          </w:p>
        </w:tc>
        <w:tc>
          <w:tcPr>
            <w:tcW w:w="1390" w:type="dxa"/>
            <w:tcBorders>
              <w:top w:val="nil"/>
              <w:left w:val="single" w:sz="8" w:space="0" w:color="000000"/>
              <w:bottom w:val="single" w:sz="8" w:space="0" w:color="000000"/>
              <w:right w:val="single" w:sz="8" w:space="0" w:color="000000"/>
            </w:tcBorders>
          </w:tcPr>
          <w:p w14:paraId="5AA59399" w14:textId="77777777" w:rsidR="00DA5A26" w:rsidRPr="00AB526F" w:rsidRDefault="00DA5A26" w:rsidP="00DA5A26">
            <w:pPr>
              <w:pStyle w:val="GeorgiaText"/>
              <w:spacing w:line="276" w:lineRule="auto"/>
              <w:rPr>
                <w:sz w:val="20"/>
                <w:szCs w:val="20"/>
              </w:rPr>
            </w:pPr>
            <w:r w:rsidRPr="00AB526F">
              <w:rPr>
                <w:sz w:val="20"/>
                <w:szCs w:val="20"/>
              </w:rPr>
              <w:t>9</w:t>
            </w:r>
            <w:r w:rsidRPr="00AB526F">
              <w:rPr>
                <w:spacing w:val="-2"/>
                <w:sz w:val="20"/>
                <w:szCs w:val="20"/>
              </w:rPr>
              <w:t>0</w:t>
            </w:r>
            <w:r w:rsidRPr="00AB526F">
              <w:rPr>
                <w:sz w:val="20"/>
                <w:szCs w:val="20"/>
              </w:rPr>
              <w:t>%</w:t>
            </w:r>
          </w:p>
        </w:tc>
      </w:tr>
      <w:tr w:rsidR="00DA5A26" w:rsidRPr="00AB526F" w14:paraId="702F2D2F"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6186333E" w14:textId="77777777" w:rsidR="00DA5A26" w:rsidRPr="00AB526F" w:rsidRDefault="00DA5A26" w:rsidP="00DA5A26">
            <w:pPr>
              <w:pStyle w:val="GeorgiaText"/>
              <w:spacing w:line="276" w:lineRule="auto"/>
              <w:rPr>
                <w:sz w:val="20"/>
                <w:szCs w:val="20"/>
              </w:rPr>
            </w:pPr>
            <w:r w:rsidRPr="00AB526F">
              <w:rPr>
                <w:spacing w:val="-1"/>
                <w:sz w:val="20"/>
                <w:szCs w:val="20"/>
              </w:rPr>
              <w:t>B+</w:t>
            </w:r>
          </w:p>
        </w:tc>
        <w:tc>
          <w:tcPr>
            <w:tcW w:w="1390" w:type="dxa"/>
            <w:tcBorders>
              <w:top w:val="single" w:sz="8" w:space="0" w:color="000000"/>
              <w:left w:val="single" w:sz="8" w:space="0" w:color="000000"/>
              <w:bottom w:val="nil"/>
              <w:right w:val="single" w:sz="8" w:space="0" w:color="000000"/>
            </w:tcBorders>
          </w:tcPr>
          <w:p w14:paraId="7468B686" w14:textId="77777777" w:rsidR="00DA5A26" w:rsidRPr="00AB526F" w:rsidRDefault="00DA5A26" w:rsidP="00DA5A26">
            <w:pPr>
              <w:pStyle w:val="GeorgiaText"/>
              <w:spacing w:line="276" w:lineRule="auto"/>
              <w:rPr>
                <w:sz w:val="20"/>
                <w:szCs w:val="20"/>
              </w:rPr>
            </w:pPr>
            <w:r w:rsidRPr="00AB526F">
              <w:rPr>
                <w:sz w:val="20"/>
                <w:szCs w:val="20"/>
              </w:rPr>
              <w:t>8</w:t>
            </w:r>
            <w:r w:rsidRPr="00AB526F">
              <w:rPr>
                <w:spacing w:val="-2"/>
                <w:sz w:val="20"/>
                <w:szCs w:val="20"/>
              </w:rPr>
              <w:t>7</w:t>
            </w:r>
            <w:r w:rsidRPr="00AB526F">
              <w:rPr>
                <w:sz w:val="20"/>
                <w:szCs w:val="20"/>
              </w:rPr>
              <w:t>%</w:t>
            </w:r>
          </w:p>
        </w:tc>
      </w:tr>
      <w:tr w:rsidR="00DA5A26" w:rsidRPr="00AB526F" w14:paraId="62C1445D" w14:textId="77777777" w:rsidTr="009132A5">
        <w:trPr>
          <w:trHeight w:hRule="exact" w:val="268"/>
        </w:trPr>
        <w:tc>
          <w:tcPr>
            <w:tcW w:w="1390" w:type="dxa"/>
            <w:tcBorders>
              <w:top w:val="nil"/>
              <w:left w:val="single" w:sz="8" w:space="0" w:color="000000"/>
              <w:bottom w:val="nil"/>
              <w:right w:val="single" w:sz="8" w:space="0" w:color="000000"/>
            </w:tcBorders>
          </w:tcPr>
          <w:p w14:paraId="5CE563AD" w14:textId="77777777" w:rsidR="00DA5A26" w:rsidRPr="00AB526F" w:rsidRDefault="00DA5A26" w:rsidP="00DA5A26">
            <w:pPr>
              <w:pStyle w:val="GeorgiaText"/>
              <w:spacing w:line="276" w:lineRule="auto"/>
              <w:rPr>
                <w:sz w:val="20"/>
                <w:szCs w:val="20"/>
              </w:rPr>
            </w:pPr>
            <w:r w:rsidRPr="00AB526F">
              <w:rPr>
                <w:sz w:val="20"/>
                <w:szCs w:val="20"/>
              </w:rPr>
              <w:t>B</w:t>
            </w:r>
          </w:p>
        </w:tc>
        <w:tc>
          <w:tcPr>
            <w:tcW w:w="1390" w:type="dxa"/>
            <w:tcBorders>
              <w:top w:val="nil"/>
              <w:left w:val="single" w:sz="8" w:space="0" w:color="000000"/>
              <w:bottom w:val="nil"/>
              <w:right w:val="single" w:sz="8" w:space="0" w:color="000000"/>
            </w:tcBorders>
          </w:tcPr>
          <w:p w14:paraId="672DCA93" w14:textId="77777777" w:rsidR="00DA5A26" w:rsidRPr="00AB526F" w:rsidRDefault="00DA5A26" w:rsidP="00DA5A26">
            <w:pPr>
              <w:pStyle w:val="GeorgiaText"/>
              <w:spacing w:line="276" w:lineRule="auto"/>
              <w:rPr>
                <w:sz w:val="20"/>
                <w:szCs w:val="20"/>
              </w:rPr>
            </w:pPr>
            <w:r w:rsidRPr="00AB526F">
              <w:rPr>
                <w:sz w:val="20"/>
                <w:szCs w:val="20"/>
              </w:rPr>
              <w:t>8</w:t>
            </w:r>
            <w:r w:rsidRPr="00AB526F">
              <w:rPr>
                <w:spacing w:val="-2"/>
                <w:sz w:val="20"/>
                <w:szCs w:val="20"/>
              </w:rPr>
              <w:t>4</w:t>
            </w:r>
            <w:r w:rsidRPr="00AB526F">
              <w:rPr>
                <w:sz w:val="20"/>
                <w:szCs w:val="20"/>
              </w:rPr>
              <w:t>%</w:t>
            </w:r>
          </w:p>
        </w:tc>
      </w:tr>
      <w:tr w:rsidR="00DA5A26" w:rsidRPr="00AB526F" w14:paraId="460EAED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2B689142" w14:textId="77777777" w:rsidR="00DA5A26" w:rsidRPr="00AB526F" w:rsidRDefault="00DA5A26" w:rsidP="00DA5A26">
            <w:pPr>
              <w:pStyle w:val="GeorgiaText"/>
              <w:spacing w:line="276" w:lineRule="auto"/>
              <w:rPr>
                <w:sz w:val="20"/>
                <w:szCs w:val="20"/>
              </w:rPr>
            </w:pPr>
            <w:r w:rsidRPr="00AB526F">
              <w:rPr>
                <w:spacing w:val="-1"/>
                <w:sz w:val="20"/>
                <w:szCs w:val="20"/>
              </w:rPr>
              <w:t>B</w:t>
            </w:r>
            <w:r w:rsidRPr="00AB526F">
              <w:rPr>
                <w:sz w:val="20"/>
                <w:szCs w:val="20"/>
              </w:rPr>
              <w:t>-</w:t>
            </w:r>
          </w:p>
        </w:tc>
        <w:tc>
          <w:tcPr>
            <w:tcW w:w="1390" w:type="dxa"/>
            <w:tcBorders>
              <w:top w:val="nil"/>
              <w:left w:val="single" w:sz="8" w:space="0" w:color="000000"/>
              <w:bottom w:val="single" w:sz="8" w:space="0" w:color="000000"/>
              <w:right w:val="single" w:sz="8" w:space="0" w:color="000000"/>
            </w:tcBorders>
          </w:tcPr>
          <w:p w14:paraId="659952E9" w14:textId="77777777" w:rsidR="00DA5A26" w:rsidRPr="00AB526F" w:rsidRDefault="00DA5A26" w:rsidP="00DA5A26">
            <w:pPr>
              <w:pStyle w:val="GeorgiaText"/>
              <w:spacing w:line="276" w:lineRule="auto"/>
              <w:rPr>
                <w:sz w:val="20"/>
                <w:szCs w:val="20"/>
              </w:rPr>
            </w:pPr>
            <w:r w:rsidRPr="00AB526F">
              <w:rPr>
                <w:sz w:val="20"/>
                <w:szCs w:val="20"/>
              </w:rPr>
              <w:t>8</w:t>
            </w:r>
            <w:r w:rsidRPr="00AB526F">
              <w:rPr>
                <w:spacing w:val="-2"/>
                <w:sz w:val="20"/>
                <w:szCs w:val="20"/>
              </w:rPr>
              <w:t>0</w:t>
            </w:r>
            <w:r w:rsidRPr="00AB526F">
              <w:rPr>
                <w:sz w:val="20"/>
                <w:szCs w:val="20"/>
              </w:rPr>
              <w:t>%</w:t>
            </w:r>
          </w:p>
        </w:tc>
      </w:tr>
      <w:tr w:rsidR="00DA5A26" w:rsidRPr="00AB526F" w14:paraId="64C23B9D"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3C56C4DA" w14:textId="77777777" w:rsidR="00DA5A26" w:rsidRPr="00AB526F" w:rsidRDefault="00DA5A26" w:rsidP="00DA5A26">
            <w:pPr>
              <w:pStyle w:val="GeorgiaText"/>
              <w:spacing w:line="276" w:lineRule="auto"/>
              <w:rPr>
                <w:sz w:val="20"/>
                <w:szCs w:val="20"/>
              </w:rPr>
            </w:pPr>
            <w:r w:rsidRPr="00AB526F">
              <w:rPr>
                <w:spacing w:val="-1"/>
                <w:sz w:val="20"/>
                <w:szCs w:val="20"/>
              </w:rPr>
              <w:t>C+</w:t>
            </w:r>
          </w:p>
        </w:tc>
        <w:tc>
          <w:tcPr>
            <w:tcW w:w="1390" w:type="dxa"/>
            <w:tcBorders>
              <w:top w:val="single" w:sz="8" w:space="0" w:color="000000"/>
              <w:left w:val="single" w:sz="8" w:space="0" w:color="000000"/>
              <w:bottom w:val="nil"/>
              <w:right w:val="single" w:sz="8" w:space="0" w:color="000000"/>
            </w:tcBorders>
          </w:tcPr>
          <w:p w14:paraId="67CAA8FF" w14:textId="77777777" w:rsidR="00DA5A26" w:rsidRPr="00AB526F" w:rsidRDefault="00DA5A26" w:rsidP="00DA5A26">
            <w:pPr>
              <w:pStyle w:val="GeorgiaText"/>
              <w:spacing w:line="276" w:lineRule="auto"/>
              <w:rPr>
                <w:sz w:val="20"/>
                <w:szCs w:val="20"/>
              </w:rPr>
            </w:pPr>
            <w:r w:rsidRPr="00AB526F">
              <w:rPr>
                <w:sz w:val="20"/>
                <w:szCs w:val="20"/>
              </w:rPr>
              <w:t>7</w:t>
            </w:r>
            <w:r w:rsidRPr="00AB526F">
              <w:rPr>
                <w:spacing w:val="-2"/>
                <w:sz w:val="20"/>
                <w:szCs w:val="20"/>
              </w:rPr>
              <w:t>7</w:t>
            </w:r>
            <w:r w:rsidRPr="00AB526F">
              <w:rPr>
                <w:sz w:val="20"/>
                <w:szCs w:val="20"/>
              </w:rPr>
              <w:t>%</w:t>
            </w:r>
          </w:p>
        </w:tc>
      </w:tr>
      <w:tr w:rsidR="00DA5A26" w:rsidRPr="00AB526F" w14:paraId="6073F514" w14:textId="77777777" w:rsidTr="009132A5">
        <w:trPr>
          <w:trHeight w:hRule="exact" w:val="268"/>
        </w:trPr>
        <w:tc>
          <w:tcPr>
            <w:tcW w:w="1390" w:type="dxa"/>
            <w:tcBorders>
              <w:top w:val="nil"/>
              <w:left w:val="single" w:sz="8" w:space="0" w:color="000000"/>
              <w:bottom w:val="nil"/>
              <w:right w:val="single" w:sz="8" w:space="0" w:color="000000"/>
            </w:tcBorders>
          </w:tcPr>
          <w:p w14:paraId="0A75F558" w14:textId="77777777" w:rsidR="00DA5A26" w:rsidRPr="00AB526F" w:rsidRDefault="00DA5A26" w:rsidP="00DA5A26">
            <w:pPr>
              <w:pStyle w:val="GeorgiaText"/>
              <w:spacing w:line="276" w:lineRule="auto"/>
              <w:rPr>
                <w:sz w:val="20"/>
                <w:szCs w:val="20"/>
              </w:rPr>
            </w:pPr>
            <w:r w:rsidRPr="00AB526F">
              <w:rPr>
                <w:sz w:val="20"/>
                <w:szCs w:val="20"/>
              </w:rPr>
              <w:t>C</w:t>
            </w:r>
          </w:p>
        </w:tc>
        <w:tc>
          <w:tcPr>
            <w:tcW w:w="1390" w:type="dxa"/>
            <w:tcBorders>
              <w:top w:val="nil"/>
              <w:left w:val="single" w:sz="8" w:space="0" w:color="000000"/>
              <w:bottom w:val="nil"/>
              <w:right w:val="single" w:sz="8" w:space="0" w:color="000000"/>
            </w:tcBorders>
          </w:tcPr>
          <w:p w14:paraId="6A51D562" w14:textId="77777777" w:rsidR="00DA5A26" w:rsidRPr="00AB526F" w:rsidRDefault="00DA5A26" w:rsidP="00DA5A26">
            <w:pPr>
              <w:pStyle w:val="GeorgiaText"/>
              <w:spacing w:line="276" w:lineRule="auto"/>
              <w:rPr>
                <w:sz w:val="20"/>
                <w:szCs w:val="20"/>
              </w:rPr>
            </w:pPr>
            <w:r w:rsidRPr="00AB526F">
              <w:rPr>
                <w:sz w:val="20"/>
                <w:szCs w:val="20"/>
              </w:rPr>
              <w:t>7</w:t>
            </w:r>
            <w:r w:rsidRPr="00AB526F">
              <w:rPr>
                <w:spacing w:val="-2"/>
                <w:sz w:val="20"/>
                <w:szCs w:val="20"/>
              </w:rPr>
              <w:t>4</w:t>
            </w:r>
            <w:r w:rsidRPr="00AB526F">
              <w:rPr>
                <w:sz w:val="20"/>
                <w:szCs w:val="20"/>
              </w:rPr>
              <w:t>%</w:t>
            </w:r>
          </w:p>
        </w:tc>
      </w:tr>
      <w:tr w:rsidR="00DA5A26" w:rsidRPr="00AB526F" w14:paraId="2310949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5B8DF05B" w14:textId="77777777" w:rsidR="00DA5A26" w:rsidRPr="00AB526F" w:rsidRDefault="00DA5A26" w:rsidP="00DA5A26">
            <w:pPr>
              <w:pStyle w:val="GeorgiaText"/>
              <w:spacing w:line="276" w:lineRule="auto"/>
              <w:rPr>
                <w:sz w:val="20"/>
                <w:szCs w:val="20"/>
              </w:rPr>
            </w:pPr>
            <w:r w:rsidRPr="00AB526F">
              <w:rPr>
                <w:spacing w:val="-1"/>
                <w:sz w:val="20"/>
                <w:szCs w:val="20"/>
              </w:rPr>
              <w:t>C</w:t>
            </w:r>
            <w:r w:rsidRPr="00AB526F">
              <w:rPr>
                <w:sz w:val="20"/>
                <w:szCs w:val="20"/>
              </w:rPr>
              <w:t>-</w:t>
            </w:r>
          </w:p>
        </w:tc>
        <w:tc>
          <w:tcPr>
            <w:tcW w:w="1390" w:type="dxa"/>
            <w:tcBorders>
              <w:top w:val="nil"/>
              <w:left w:val="single" w:sz="8" w:space="0" w:color="000000"/>
              <w:bottom w:val="single" w:sz="8" w:space="0" w:color="000000"/>
              <w:right w:val="single" w:sz="8" w:space="0" w:color="000000"/>
            </w:tcBorders>
          </w:tcPr>
          <w:p w14:paraId="6F4AC911" w14:textId="77777777" w:rsidR="00DA5A26" w:rsidRPr="00AB526F" w:rsidRDefault="00DA5A26" w:rsidP="00DA5A26">
            <w:pPr>
              <w:pStyle w:val="GeorgiaText"/>
              <w:spacing w:line="276" w:lineRule="auto"/>
              <w:rPr>
                <w:sz w:val="20"/>
                <w:szCs w:val="20"/>
              </w:rPr>
            </w:pPr>
            <w:r w:rsidRPr="00AB526F">
              <w:rPr>
                <w:sz w:val="20"/>
                <w:szCs w:val="20"/>
              </w:rPr>
              <w:t>7</w:t>
            </w:r>
            <w:r w:rsidRPr="00AB526F">
              <w:rPr>
                <w:spacing w:val="-2"/>
                <w:sz w:val="20"/>
                <w:szCs w:val="20"/>
              </w:rPr>
              <w:t>0</w:t>
            </w:r>
            <w:r w:rsidRPr="00AB526F">
              <w:rPr>
                <w:sz w:val="20"/>
                <w:szCs w:val="20"/>
              </w:rPr>
              <w:t>%</w:t>
            </w:r>
          </w:p>
        </w:tc>
      </w:tr>
      <w:tr w:rsidR="00DA5A26" w:rsidRPr="00AB526F" w14:paraId="25D59365" w14:textId="77777777" w:rsidTr="00DA5A26">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4E21A280" w14:textId="77777777" w:rsidR="00DA5A26" w:rsidRPr="00AB526F" w:rsidRDefault="00DA5A26" w:rsidP="00DA5A26">
            <w:pPr>
              <w:pStyle w:val="GeorgiaText"/>
              <w:spacing w:line="276" w:lineRule="auto"/>
              <w:rPr>
                <w:sz w:val="20"/>
                <w:szCs w:val="20"/>
              </w:rPr>
            </w:pPr>
            <w:r w:rsidRPr="00AB526F">
              <w:rPr>
                <w:sz w:val="20"/>
                <w:szCs w:val="20"/>
              </w:rPr>
              <w:t>D+</w:t>
            </w:r>
            <w:r w:rsidRPr="00AB526F">
              <w:rPr>
                <w:sz w:val="20"/>
                <w:szCs w:val="20"/>
              </w:rPr>
              <w:br/>
              <w:t>D</w:t>
            </w:r>
            <w:r w:rsidRPr="00AB526F">
              <w:rPr>
                <w:sz w:val="20"/>
                <w:szCs w:val="20"/>
              </w:rPr>
              <w:br/>
            </w:r>
            <w:proofErr w:type="spellStart"/>
            <w:r w:rsidRPr="00AB526F">
              <w:rPr>
                <w:sz w:val="20"/>
                <w:szCs w:val="20"/>
              </w:rPr>
              <w:t>D</w:t>
            </w:r>
            <w:proofErr w:type="spellEnd"/>
            <w:r w:rsidRPr="00AB526F">
              <w:rPr>
                <w:sz w:val="20"/>
                <w:szCs w:val="20"/>
              </w:rPr>
              <w:t>-</w:t>
            </w:r>
          </w:p>
        </w:tc>
        <w:tc>
          <w:tcPr>
            <w:tcW w:w="1390" w:type="dxa"/>
            <w:tcBorders>
              <w:top w:val="single" w:sz="8" w:space="0" w:color="000000"/>
              <w:left w:val="single" w:sz="8" w:space="0" w:color="000000"/>
              <w:bottom w:val="single" w:sz="8" w:space="0" w:color="000000"/>
              <w:right w:val="single" w:sz="8" w:space="0" w:color="000000"/>
            </w:tcBorders>
          </w:tcPr>
          <w:p w14:paraId="7B63D812" w14:textId="77777777" w:rsidR="00DA5A26" w:rsidRPr="00AB526F" w:rsidRDefault="00DA5A26" w:rsidP="00DA5A26">
            <w:pPr>
              <w:pStyle w:val="GeorgiaText"/>
              <w:spacing w:line="276" w:lineRule="auto"/>
              <w:rPr>
                <w:sz w:val="20"/>
                <w:szCs w:val="20"/>
              </w:rPr>
            </w:pPr>
            <w:r w:rsidRPr="00AB526F">
              <w:rPr>
                <w:sz w:val="20"/>
                <w:szCs w:val="20"/>
              </w:rPr>
              <w:t>6</w:t>
            </w:r>
            <w:r w:rsidRPr="00AB526F">
              <w:rPr>
                <w:spacing w:val="-2"/>
                <w:sz w:val="20"/>
                <w:szCs w:val="20"/>
              </w:rPr>
              <w:t>7</w:t>
            </w:r>
            <w:r w:rsidRPr="00AB526F">
              <w:rPr>
                <w:sz w:val="20"/>
                <w:szCs w:val="20"/>
              </w:rPr>
              <w:t>%</w:t>
            </w:r>
          </w:p>
          <w:p w14:paraId="406526FF" w14:textId="77777777" w:rsidR="00DA5A26" w:rsidRPr="00AB526F" w:rsidRDefault="00DA5A26" w:rsidP="00DA5A26">
            <w:pPr>
              <w:pStyle w:val="GeorgiaText"/>
              <w:spacing w:line="276" w:lineRule="auto"/>
              <w:rPr>
                <w:sz w:val="20"/>
                <w:szCs w:val="20"/>
              </w:rPr>
            </w:pPr>
            <w:r w:rsidRPr="00AB526F">
              <w:rPr>
                <w:sz w:val="20"/>
                <w:szCs w:val="20"/>
              </w:rPr>
              <w:t>64%</w:t>
            </w:r>
          </w:p>
          <w:p w14:paraId="0395D33E" w14:textId="77777777" w:rsidR="00DA5A26" w:rsidRPr="00AB526F" w:rsidRDefault="00DA5A26" w:rsidP="00DA5A26">
            <w:pPr>
              <w:pStyle w:val="GeorgiaText"/>
              <w:spacing w:line="276" w:lineRule="auto"/>
              <w:rPr>
                <w:sz w:val="20"/>
                <w:szCs w:val="20"/>
              </w:rPr>
            </w:pPr>
            <w:r w:rsidRPr="00AB526F">
              <w:rPr>
                <w:sz w:val="20"/>
                <w:szCs w:val="20"/>
              </w:rPr>
              <w:t>60%</w:t>
            </w:r>
          </w:p>
        </w:tc>
      </w:tr>
      <w:tr w:rsidR="00DA5A26" w:rsidRPr="00AB526F" w14:paraId="7433D4F2"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0D844111" w14:textId="77777777" w:rsidR="00DA5A26" w:rsidRPr="00AB526F" w:rsidRDefault="00DA5A26" w:rsidP="00DA5A26">
            <w:pPr>
              <w:pStyle w:val="GeorgiaText"/>
              <w:spacing w:line="276" w:lineRule="auto"/>
              <w:rPr>
                <w:sz w:val="20"/>
                <w:szCs w:val="20"/>
              </w:rPr>
            </w:pPr>
            <w:r w:rsidRPr="00AB526F">
              <w:rPr>
                <w:sz w:val="20"/>
                <w:szCs w:val="20"/>
              </w:rPr>
              <w:t>F</w:t>
            </w:r>
          </w:p>
        </w:tc>
        <w:tc>
          <w:tcPr>
            <w:tcW w:w="1390" w:type="dxa"/>
            <w:tcBorders>
              <w:top w:val="single" w:sz="8" w:space="0" w:color="000000"/>
              <w:left w:val="single" w:sz="8" w:space="0" w:color="000000"/>
              <w:bottom w:val="single" w:sz="8" w:space="0" w:color="000000"/>
              <w:right w:val="single" w:sz="8" w:space="0" w:color="000000"/>
            </w:tcBorders>
          </w:tcPr>
          <w:p w14:paraId="25C0E592" w14:textId="77777777" w:rsidR="00DA5A26" w:rsidRPr="00AB526F" w:rsidRDefault="00DA5A26" w:rsidP="00DA5A26">
            <w:pPr>
              <w:pStyle w:val="GeorgiaText"/>
              <w:spacing w:line="276" w:lineRule="auto"/>
              <w:rPr>
                <w:sz w:val="20"/>
                <w:szCs w:val="20"/>
              </w:rPr>
            </w:pPr>
            <w:r w:rsidRPr="00AB526F">
              <w:rPr>
                <w:sz w:val="20"/>
                <w:szCs w:val="20"/>
              </w:rPr>
              <w:t>&lt;</w:t>
            </w:r>
            <w:r w:rsidRPr="00AB526F">
              <w:rPr>
                <w:spacing w:val="1"/>
                <w:sz w:val="20"/>
                <w:szCs w:val="20"/>
              </w:rPr>
              <w:t>6</w:t>
            </w:r>
            <w:r w:rsidRPr="00AB526F">
              <w:rPr>
                <w:spacing w:val="-2"/>
                <w:sz w:val="20"/>
                <w:szCs w:val="20"/>
              </w:rPr>
              <w:t>0</w:t>
            </w:r>
            <w:r w:rsidRPr="00AB526F">
              <w:rPr>
                <w:sz w:val="20"/>
                <w:szCs w:val="20"/>
              </w:rPr>
              <w:t>%</w:t>
            </w:r>
          </w:p>
        </w:tc>
      </w:tr>
    </w:tbl>
    <w:p w14:paraId="037D4FFD" w14:textId="77777777" w:rsidR="00DA5A26" w:rsidRPr="00AB526F" w:rsidRDefault="00DA5A26" w:rsidP="00385D5A">
      <w:pPr>
        <w:pStyle w:val="GeorgiaText"/>
        <w:rPr>
          <w:sz w:val="20"/>
          <w:szCs w:val="20"/>
        </w:rPr>
      </w:pPr>
    </w:p>
    <w:p w14:paraId="79724AFD" w14:textId="5E113737" w:rsidR="00385D5A" w:rsidRDefault="00385D5A" w:rsidP="000A254F">
      <w:pPr>
        <w:pStyle w:val="Heading3"/>
        <w:spacing w:before="360"/>
        <w:rPr>
          <w:rFonts w:eastAsia="Calibri" w:cstheme="majorBidi"/>
          <w:b/>
          <w:caps w:val="0"/>
          <w:sz w:val="32"/>
          <w:szCs w:val="32"/>
        </w:rPr>
      </w:pPr>
      <w:r w:rsidRPr="00AB526F">
        <w:rPr>
          <w:rFonts w:eastAsia="Calibri" w:cstheme="majorBidi"/>
          <w:b/>
          <w:caps w:val="0"/>
          <w:sz w:val="32"/>
          <w:szCs w:val="32"/>
        </w:rPr>
        <w:t>Course</w:t>
      </w:r>
      <w:r w:rsidRPr="00AB526F">
        <w:rPr>
          <w:b/>
        </w:rPr>
        <w:t xml:space="preserve"> </w:t>
      </w:r>
      <w:r w:rsidRPr="00AB526F">
        <w:rPr>
          <w:rFonts w:eastAsia="Calibri" w:cstheme="majorBidi"/>
          <w:b/>
          <w:caps w:val="0"/>
          <w:sz w:val="32"/>
          <w:szCs w:val="32"/>
        </w:rPr>
        <w:t>Outline</w:t>
      </w:r>
    </w:p>
    <w:p w14:paraId="55801BA9" w14:textId="77777777" w:rsidR="00AB526F" w:rsidRPr="00AB526F" w:rsidRDefault="00AB526F" w:rsidP="00AB526F"/>
    <w:p w14:paraId="01548222" w14:textId="77777777" w:rsidR="00AB526F" w:rsidRPr="00AB526F" w:rsidRDefault="00AB526F" w:rsidP="00AB526F">
      <w:pPr>
        <w:pStyle w:val="GeorgiaText"/>
        <w:rPr>
          <w:sz w:val="20"/>
          <w:szCs w:val="20"/>
        </w:rPr>
      </w:pPr>
      <w:r w:rsidRPr="00AB526F">
        <w:rPr>
          <w:sz w:val="20"/>
          <w:szCs w:val="20"/>
        </w:rPr>
        <w:t>All instructions, assignments, readings, rubrics and essential information will be on the Canvas website at</w:t>
      </w:r>
    </w:p>
    <w:p w14:paraId="2211035B" w14:textId="77777777" w:rsidR="00AB526F" w:rsidRPr="00AB526F" w:rsidRDefault="00AB526F" w:rsidP="00AB526F">
      <w:pPr>
        <w:pStyle w:val="GeorgiaText"/>
        <w:rPr>
          <w:sz w:val="20"/>
          <w:szCs w:val="20"/>
        </w:rPr>
      </w:pPr>
      <w:hyperlink r:id="rId12" w:history="1">
        <w:r w:rsidRPr="00AB526F">
          <w:rPr>
            <w:rStyle w:val="Hyperlink"/>
            <w:rFonts w:eastAsiaTheme="majorEastAsia"/>
            <w:sz w:val="20"/>
            <w:szCs w:val="20"/>
          </w:rPr>
          <w:t xml:space="preserve">https://utexas.instructure.com. </w:t>
        </w:r>
      </w:hyperlink>
      <w:r w:rsidRPr="00AB526F">
        <w:rPr>
          <w:sz w:val="20"/>
          <w:szCs w:val="20"/>
        </w:rPr>
        <w:t>Please check this site regularly and use it to ask questions about the course schedule.</w:t>
      </w:r>
    </w:p>
    <w:p w14:paraId="01BA8BF6" w14:textId="77777777" w:rsidR="00AB526F" w:rsidRPr="00AB526F" w:rsidRDefault="00AB526F" w:rsidP="00AB526F">
      <w:pPr>
        <w:pStyle w:val="GeorgiaText"/>
        <w:rPr>
          <w:sz w:val="20"/>
          <w:szCs w:val="20"/>
        </w:rPr>
      </w:pPr>
      <w:r w:rsidRPr="00AB526F">
        <w:rPr>
          <w:sz w:val="20"/>
          <w:szCs w:val="20"/>
        </w:rPr>
        <w:br/>
      </w:r>
      <w:r w:rsidRPr="00AB526F">
        <w:rPr>
          <w:b/>
          <w:bCs/>
          <w:sz w:val="20"/>
          <w:szCs w:val="20"/>
        </w:rPr>
        <w:t>Changes </w:t>
      </w:r>
      <w:r w:rsidRPr="00AB526F">
        <w:rPr>
          <w:sz w:val="20"/>
          <w:szCs w:val="20"/>
        </w:rPr>
        <w:t>to the schedule may be made at my discretion and if circumstances require. It is your responsibility to note these changes when announced (although I will do my best to ensure that you receive the changes with as much advanced notice as possible).</w:t>
      </w:r>
    </w:p>
    <w:p w14:paraId="4A3005E3" w14:textId="77777777" w:rsidR="00385D5A" w:rsidRDefault="00385D5A" w:rsidP="00385D5A"/>
    <w:tbl>
      <w:tblPr>
        <w:tblStyle w:val="TableGrid"/>
        <w:tblW w:w="0" w:type="auto"/>
        <w:tblLook w:val="04A0" w:firstRow="1" w:lastRow="0" w:firstColumn="1" w:lastColumn="0" w:noHBand="0" w:noVBand="1"/>
      </w:tblPr>
      <w:tblGrid>
        <w:gridCol w:w="3690"/>
        <w:gridCol w:w="2700"/>
        <w:gridCol w:w="3505"/>
      </w:tblGrid>
      <w:tr w:rsidR="00AB526F" w14:paraId="75626EC4" w14:textId="77777777" w:rsidTr="00AB526F">
        <w:trPr>
          <w:cantSplit/>
          <w:trHeight w:val="611"/>
        </w:trPr>
        <w:tc>
          <w:tcPr>
            <w:tcW w:w="3690" w:type="dxa"/>
            <w:shd w:val="clear" w:color="auto" w:fill="BF5700"/>
            <w:vAlign w:val="center"/>
          </w:tcPr>
          <w:p w14:paraId="5EC4B87E" w14:textId="77D98032" w:rsidR="00AB526F" w:rsidRPr="00AB526F" w:rsidRDefault="00AB526F" w:rsidP="00385D5A">
            <w:pPr>
              <w:rPr>
                <w:rFonts w:ascii="Georgia" w:hAnsi="Georgia"/>
                <w:color w:val="FFFFFF" w:themeColor="background1"/>
                <w:sz w:val="20"/>
                <w:szCs w:val="20"/>
              </w:rPr>
            </w:pPr>
            <w:r w:rsidRPr="00AB526F">
              <w:rPr>
                <w:rFonts w:ascii="Georgia" w:hAnsi="Georgia"/>
                <w:color w:val="FFFFFF" w:themeColor="background1"/>
                <w:sz w:val="20"/>
                <w:szCs w:val="20"/>
              </w:rPr>
              <w:t>Week</w:t>
            </w:r>
          </w:p>
        </w:tc>
        <w:tc>
          <w:tcPr>
            <w:tcW w:w="2700" w:type="dxa"/>
            <w:shd w:val="clear" w:color="auto" w:fill="BF5700"/>
            <w:vAlign w:val="center"/>
          </w:tcPr>
          <w:p w14:paraId="3BE691D1" w14:textId="5C2DDBCD" w:rsidR="00AB526F" w:rsidRPr="00AB526F" w:rsidRDefault="00AB526F" w:rsidP="00385D5A">
            <w:pPr>
              <w:rPr>
                <w:rFonts w:ascii="Georgia" w:hAnsi="Georgia"/>
                <w:color w:val="FFFFFF" w:themeColor="background1"/>
                <w:sz w:val="20"/>
                <w:szCs w:val="20"/>
              </w:rPr>
            </w:pPr>
            <w:r w:rsidRPr="00AB526F">
              <w:rPr>
                <w:rFonts w:ascii="Georgia" w:hAnsi="Georgia"/>
                <w:color w:val="FFFFFF" w:themeColor="background1"/>
                <w:sz w:val="20"/>
                <w:szCs w:val="20"/>
              </w:rPr>
              <w:t>Topic</w:t>
            </w:r>
          </w:p>
        </w:tc>
        <w:tc>
          <w:tcPr>
            <w:tcW w:w="3505" w:type="dxa"/>
            <w:shd w:val="clear" w:color="auto" w:fill="BF5700"/>
            <w:vAlign w:val="center"/>
          </w:tcPr>
          <w:p w14:paraId="1774C2D0" w14:textId="7A2B3C8D" w:rsidR="00AB526F" w:rsidRPr="00AB526F" w:rsidRDefault="00AB526F" w:rsidP="00385D5A">
            <w:pPr>
              <w:rPr>
                <w:rFonts w:ascii="Georgia" w:hAnsi="Georgia"/>
                <w:color w:val="FFFFFF" w:themeColor="background1"/>
                <w:sz w:val="20"/>
                <w:szCs w:val="20"/>
              </w:rPr>
            </w:pPr>
            <w:r w:rsidRPr="00AB526F">
              <w:rPr>
                <w:rFonts w:ascii="Georgia" w:hAnsi="Georgia"/>
                <w:color w:val="FFFFFF" w:themeColor="background1"/>
                <w:sz w:val="20"/>
                <w:szCs w:val="20"/>
              </w:rPr>
              <w:t>Readings &amp; Assignments</w:t>
            </w:r>
          </w:p>
        </w:tc>
      </w:tr>
      <w:tr w:rsidR="00AB526F" w14:paraId="7B3D74EC" w14:textId="77777777" w:rsidTr="00AB526F">
        <w:tc>
          <w:tcPr>
            <w:tcW w:w="3690" w:type="dxa"/>
          </w:tcPr>
          <w:p w14:paraId="1FE5FEDF" w14:textId="42C0BE1B" w:rsidR="00AB526F" w:rsidRPr="00AB526F" w:rsidRDefault="00AB526F" w:rsidP="00AB526F">
            <w:pPr>
              <w:pStyle w:val="GeorgiaText"/>
              <w:rPr>
                <w:sz w:val="20"/>
                <w:szCs w:val="20"/>
              </w:rPr>
            </w:pPr>
            <w:r w:rsidRPr="00AB526F">
              <w:rPr>
                <w:color w:val="000000"/>
                <w:sz w:val="20"/>
                <w:szCs w:val="20"/>
              </w:rPr>
              <w:t>Week 1 (Jan 18)</w:t>
            </w:r>
          </w:p>
        </w:tc>
        <w:tc>
          <w:tcPr>
            <w:tcW w:w="2700" w:type="dxa"/>
          </w:tcPr>
          <w:p w14:paraId="556F8621" w14:textId="7749F5D6" w:rsidR="00AB526F" w:rsidRPr="00AB526F" w:rsidRDefault="00AB526F" w:rsidP="00AB526F">
            <w:pPr>
              <w:pStyle w:val="GeorgiaText"/>
              <w:rPr>
                <w:sz w:val="20"/>
                <w:szCs w:val="20"/>
              </w:rPr>
            </w:pPr>
            <w:r w:rsidRPr="00AB526F">
              <w:rPr>
                <w:color w:val="000000"/>
                <w:sz w:val="20"/>
                <w:szCs w:val="20"/>
              </w:rPr>
              <w:t>Course Intro: What is research? </w:t>
            </w:r>
          </w:p>
        </w:tc>
        <w:tc>
          <w:tcPr>
            <w:tcW w:w="3505" w:type="dxa"/>
          </w:tcPr>
          <w:p w14:paraId="32798704" w14:textId="73AC1842" w:rsidR="00AB526F" w:rsidRPr="00AB526F" w:rsidRDefault="00AB526F" w:rsidP="00AB526F">
            <w:pPr>
              <w:pStyle w:val="GeorgiaText"/>
              <w:rPr>
                <w:sz w:val="20"/>
                <w:szCs w:val="20"/>
              </w:rPr>
            </w:pPr>
            <w:r w:rsidRPr="00AB526F">
              <w:rPr>
                <w:sz w:val="20"/>
                <w:szCs w:val="20"/>
              </w:rPr>
              <w:t>Wednesday (Jan 19</w:t>
            </w:r>
            <w:r w:rsidRPr="00AB526F">
              <w:rPr>
                <w:sz w:val="20"/>
                <w:szCs w:val="20"/>
                <w:vertAlign w:val="superscript"/>
              </w:rPr>
              <w:t>th</w:t>
            </w:r>
            <w:r w:rsidRPr="00AB526F">
              <w:rPr>
                <w:sz w:val="20"/>
                <w:szCs w:val="20"/>
              </w:rPr>
              <w:t xml:space="preserve">): </w:t>
            </w:r>
          </w:p>
        </w:tc>
      </w:tr>
      <w:tr w:rsidR="00AB526F" w14:paraId="40D45972" w14:textId="77777777" w:rsidTr="00AB526F">
        <w:trPr>
          <w:trHeight w:val="170"/>
        </w:trPr>
        <w:tc>
          <w:tcPr>
            <w:tcW w:w="3690" w:type="dxa"/>
          </w:tcPr>
          <w:p w14:paraId="23F8B791" w14:textId="6B68FF63" w:rsidR="00AB526F" w:rsidRPr="00AB526F" w:rsidRDefault="00AB526F" w:rsidP="00AB526F">
            <w:pPr>
              <w:pStyle w:val="GeorgiaText"/>
              <w:rPr>
                <w:sz w:val="20"/>
                <w:szCs w:val="20"/>
              </w:rPr>
            </w:pPr>
            <w:r w:rsidRPr="00AB526F">
              <w:rPr>
                <w:color w:val="000000"/>
                <w:sz w:val="20"/>
                <w:szCs w:val="20"/>
              </w:rPr>
              <w:t>Week 2 (Jan 24)</w:t>
            </w:r>
          </w:p>
        </w:tc>
        <w:tc>
          <w:tcPr>
            <w:tcW w:w="2700" w:type="dxa"/>
          </w:tcPr>
          <w:p w14:paraId="17A7033B" w14:textId="361A617E" w:rsidR="00AB526F" w:rsidRPr="00AB526F" w:rsidRDefault="00AB526F" w:rsidP="00AB526F">
            <w:pPr>
              <w:pStyle w:val="GeorgiaText"/>
              <w:rPr>
                <w:sz w:val="20"/>
                <w:szCs w:val="20"/>
              </w:rPr>
            </w:pPr>
            <w:r w:rsidRPr="00AB526F">
              <w:rPr>
                <w:color w:val="000000"/>
                <w:sz w:val="20"/>
                <w:szCs w:val="20"/>
              </w:rPr>
              <w:t>What can informatics research do? Why do we care?</w:t>
            </w:r>
          </w:p>
        </w:tc>
        <w:tc>
          <w:tcPr>
            <w:tcW w:w="3505" w:type="dxa"/>
          </w:tcPr>
          <w:p w14:paraId="2D1AE13C" w14:textId="77777777" w:rsidR="00AB526F" w:rsidRPr="00AB526F" w:rsidRDefault="00AB526F" w:rsidP="00AB526F">
            <w:pPr>
              <w:pStyle w:val="GeorgiaText"/>
              <w:rPr>
                <w:rFonts w:cs="Times New Roman"/>
                <w:sz w:val="20"/>
                <w:szCs w:val="20"/>
              </w:rPr>
            </w:pPr>
            <w:r w:rsidRPr="00AB526F">
              <w:rPr>
                <w:color w:val="000000"/>
                <w:sz w:val="20"/>
                <w:szCs w:val="20"/>
              </w:rPr>
              <w:t>Monday (Jan 24th): Introductory Survey Due</w:t>
            </w:r>
          </w:p>
          <w:p w14:paraId="7B3F990E" w14:textId="77777777" w:rsidR="00AB526F" w:rsidRPr="00AB526F" w:rsidRDefault="00AB526F" w:rsidP="00AB526F">
            <w:pPr>
              <w:pStyle w:val="GeorgiaText"/>
              <w:rPr>
                <w:rFonts w:cs="Times New Roman"/>
                <w:sz w:val="20"/>
                <w:szCs w:val="20"/>
              </w:rPr>
            </w:pPr>
          </w:p>
          <w:p w14:paraId="7D33A1D5" w14:textId="51DF9B41" w:rsidR="00AB526F" w:rsidRPr="00AB526F" w:rsidRDefault="00AB526F" w:rsidP="00AB526F">
            <w:pPr>
              <w:pStyle w:val="GeorgiaText"/>
              <w:rPr>
                <w:sz w:val="20"/>
                <w:szCs w:val="20"/>
              </w:rPr>
            </w:pPr>
            <w:r w:rsidRPr="00AB526F">
              <w:rPr>
                <w:color w:val="000000"/>
                <w:sz w:val="20"/>
                <w:szCs w:val="20"/>
              </w:rPr>
              <w:t>Wednesday (Jan 26th):</w:t>
            </w:r>
          </w:p>
        </w:tc>
      </w:tr>
      <w:tr w:rsidR="00AB526F" w14:paraId="23255A85" w14:textId="77777777" w:rsidTr="00AB526F">
        <w:tc>
          <w:tcPr>
            <w:tcW w:w="3690" w:type="dxa"/>
          </w:tcPr>
          <w:p w14:paraId="21540316" w14:textId="0A53FF7B" w:rsidR="00AB526F" w:rsidRPr="00AB526F" w:rsidRDefault="00AB526F" w:rsidP="00AB526F">
            <w:pPr>
              <w:pStyle w:val="GeorgiaText"/>
              <w:rPr>
                <w:sz w:val="20"/>
                <w:szCs w:val="20"/>
              </w:rPr>
            </w:pPr>
            <w:r w:rsidRPr="00AB526F">
              <w:rPr>
                <w:color w:val="000000"/>
                <w:sz w:val="20"/>
                <w:szCs w:val="20"/>
              </w:rPr>
              <w:t>Week 3 (Jan 31)</w:t>
            </w:r>
          </w:p>
        </w:tc>
        <w:tc>
          <w:tcPr>
            <w:tcW w:w="2700" w:type="dxa"/>
          </w:tcPr>
          <w:p w14:paraId="2F071F16" w14:textId="537CD69E" w:rsidR="00AB526F" w:rsidRPr="00AB526F" w:rsidRDefault="00AB526F" w:rsidP="00AB526F">
            <w:pPr>
              <w:pStyle w:val="GeorgiaText"/>
              <w:rPr>
                <w:sz w:val="20"/>
                <w:szCs w:val="20"/>
              </w:rPr>
            </w:pPr>
            <w:r w:rsidRPr="00AB526F">
              <w:rPr>
                <w:color w:val="000000"/>
                <w:sz w:val="20"/>
                <w:szCs w:val="20"/>
                <w:shd w:val="clear" w:color="auto" w:fill="FFFFFF"/>
              </w:rPr>
              <w:t>Identifying Research Problems &amp; Developing Research Questions</w:t>
            </w:r>
          </w:p>
        </w:tc>
        <w:tc>
          <w:tcPr>
            <w:tcW w:w="3505" w:type="dxa"/>
          </w:tcPr>
          <w:p w14:paraId="7742496E" w14:textId="77777777" w:rsidR="00AB526F" w:rsidRPr="00AB526F" w:rsidRDefault="00AB526F" w:rsidP="00AB526F">
            <w:pPr>
              <w:pStyle w:val="GeorgiaText"/>
              <w:rPr>
                <w:rFonts w:cs="Times New Roman"/>
                <w:sz w:val="20"/>
                <w:szCs w:val="20"/>
              </w:rPr>
            </w:pPr>
            <w:r w:rsidRPr="00AB526F">
              <w:rPr>
                <w:color w:val="000000"/>
                <w:sz w:val="20"/>
                <w:szCs w:val="20"/>
                <w:shd w:val="clear" w:color="auto" w:fill="FFFFFF"/>
              </w:rPr>
              <w:t>Monday (Jan 31):</w:t>
            </w:r>
          </w:p>
          <w:p w14:paraId="4507FF97" w14:textId="77777777" w:rsidR="00AB526F" w:rsidRPr="00AB526F" w:rsidRDefault="00AB526F" w:rsidP="00AB526F">
            <w:pPr>
              <w:pStyle w:val="GeorgiaText"/>
              <w:rPr>
                <w:rFonts w:cs="Times New Roman"/>
                <w:sz w:val="20"/>
                <w:szCs w:val="20"/>
              </w:rPr>
            </w:pPr>
          </w:p>
          <w:p w14:paraId="3F405C65" w14:textId="5EE51CCB" w:rsidR="00AB526F" w:rsidRPr="00AB526F" w:rsidRDefault="00AB526F" w:rsidP="00AB526F">
            <w:pPr>
              <w:pStyle w:val="GeorgiaText"/>
              <w:rPr>
                <w:sz w:val="20"/>
                <w:szCs w:val="20"/>
              </w:rPr>
            </w:pPr>
            <w:r w:rsidRPr="00AB526F">
              <w:rPr>
                <w:color w:val="000000"/>
                <w:sz w:val="20"/>
                <w:szCs w:val="20"/>
                <w:shd w:val="clear" w:color="auto" w:fill="FFFFFF"/>
              </w:rPr>
              <w:t>Wednesday (Feb 2):</w:t>
            </w:r>
          </w:p>
        </w:tc>
      </w:tr>
      <w:tr w:rsidR="00AB526F" w14:paraId="0C1216AF" w14:textId="77777777" w:rsidTr="00AB526F">
        <w:tc>
          <w:tcPr>
            <w:tcW w:w="3690" w:type="dxa"/>
          </w:tcPr>
          <w:p w14:paraId="1C75CB79" w14:textId="168E88E4" w:rsidR="00AB526F" w:rsidRPr="00AB526F" w:rsidRDefault="00AB526F" w:rsidP="00AB526F">
            <w:pPr>
              <w:pStyle w:val="GeorgiaText"/>
              <w:rPr>
                <w:sz w:val="20"/>
                <w:szCs w:val="20"/>
              </w:rPr>
            </w:pPr>
            <w:r w:rsidRPr="00AB526F">
              <w:rPr>
                <w:color w:val="000000"/>
                <w:sz w:val="20"/>
                <w:szCs w:val="20"/>
              </w:rPr>
              <w:t>Week 4 (Feb 7)</w:t>
            </w:r>
          </w:p>
        </w:tc>
        <w:tc>
          <w:tcPr>
            <w:tcW w:w="2700" w:type="dxa"/>
          </w:tcPr>
          <w:p w14:paraId="6E0B8F2F" w14:textId="752650F1" w:rsidR="00AB526F" w:rsidRPr="00AB526F" w:rsidRDefault="00AB526F" w:rsidP="00AB526F">
            <w:pPr>
              <w:pStyle w:val="GeorgiaText"/>
              <w:rPr>
                <w:sz w:val="20"/>
                <w:szCs w:val="20"/>
              </w:rPr>
            </w:pPr>
            <w:r w:rsidRPr="00AB526F">
              <w:rPr>
                <w:color w:val="000000"/>
                <w:sz w:val="20"/>
                <w:szCs w:val="20"/>
              </w:rPr>
              <w:t>Assessing the Landscape - What Do We Already Know?</w:t>
            </w:r>
          </w:p>
        </w:tc>
        <w:tc>
          <w:tcPr>
            <w:tcW w:w="3505" w:type="dxa"/>
          </w:tcPr>
          <w:p w14:paraId="59FC1DA4" w14:textId="77777777" w:rsidR="00AB526F" w:rsidRPr="00AB526F" w:rsidRDefault="00AB526F" w:rsidP="00AB526F">
            <w:pPr>
              <w:pStyle w:val="GeorgiaText"/>
              <w:rPr>
                <w:rFonts w:cs="Times New Roman"/>
                <w:sz w:val="20"/>
                <w:szCs w:val="20"/>
              </w:rPr>
            </w:pPr>
            <w:r w:rsidRPr="00AB526F">
              <w:rPr>
                <w:color w:val="000000"/>
                <w:sz w:val="20"/>
                <w:szCs w:val="20"/>
              </w:rPr>
              <w:t>Monday (Feb 7th): Research Problem Due</w:t>
            </w:r>
          </w:p>
          <w:p w14:paraId="380A1297" w14:textId="77777777" w:rsidR="00AB526F" w:rsidRPr="00AB526F" w:rsidRDefault="00AB526F" w:rsidP="00AB526F">
            <w:pPr>
              <w:pStyle w:val="GeorgiaText"/>
              <w:rPr>
                <w:rFonts w:cs="Times New Roman"/>
                <w:sz w:val="20"/>
                <w:szCs w:val="20"/>
              </w:rPr>
            </w:pPr>
          </w:p>
          <w:p w14:paraId="4C81010C" w14:textId="757807EA" w:rsidR="00AB526F" w:rsidRPr="00AB526F" w:rsidRDefault="00AB526F" w:rsidP="00AB526F">
            <w:pPr>
              <w:pStyle w:val="GeorgiaText"/>
              <w:rPr>
                <w:sz w:val="20"/>
                <w:szCs w:val="20"/>
              </w:rPr>
            </w:pPr>
            <w:r w:rsidRPr="00AB526F">
              <w:rPr>
                <w:color w:val="000000"/>
                <w:sz w:val="20"/>
                <w:szCs w:val="20"/>
              </w:rPr>
              <w:t>Wednesday (Feb 9th):  </w:t>
            </w:r>
          </w:p>
        </w:tc>
      </w:tr>
      <w:tr w:rsidR="00AB526F" w14:paraId="66D2CDAB" w14:textId="77777777" w:rsidTr="00AB526F">
        <w:tc>
          <w:tcPr>
            <w:tcW w:w="3690" w:type="dxa"/>
          </w:tcPr>
          <w:p w14:paraId="3D8D2C46" w14:textId="18D48CC7" w:rsidR="00AB526F" w:rsidRPr="00AB526F" w:rsidRDefault="00AB526F" w:rsidP="00AB526F">
            <w:pPr>
              <w:pStyle w:val="GeorgiaText"/>
              <w:rPr>
                <w:sz w:val="20"/>
                <w:szCs w:val="20"/>
              </w:rPr>
            </w:pPr>
            <w:r w:rsidRPr="00AB526F">
              <w:rPr>
                <w:color w:val="000000"/>
                <w:sz w:val="20"/>
                <w:szCs w:val="20"/>
              </w:rPr>
              <w:t>Week 5 (Feb 14)</w:t>
            </w:r>
          </w:p>
        </w:tc>
        <w:tc>
          <w:tcPr>
            <w:tcW w:w="2700" w:type="dxa"/>
          </w:tcPr>
          <w:p w14:paraId="6BE852E4" w14:textId="2D297002" w:rsidR="00AB526F" w:rsidRPr="00AB526F" w:rsidRDefault="00AB526F" w:rsidP="00AB526F">
            <w:pPr>
              <w:pStyle w:val="GeorgiaText"/>
              <w:rPr>
                <w:sz w:val="20"/>
                <w:szCs w:val="20"/>
              </w:rPr>
            </w:pPr>
            <w:r w:rsidRPr="00AB526F">
              <w:rPr>
                <w:color w:val="000000"/>
                <w:sz w:val="20"/>
                <w:szCs w:val="20"/>
              </w:rPr>
              <w:t>Designing a Study (Epistemology and Other Ridiculous Words)</w:t>
            </w:r>
          </w:p>
        </w:tc>
        <w:tc>
          <w:tcPr>
            <w:tcW w:w="3505" w:type="dxa"/>
          </w:tcPr>
          <w:p w14:paraId="29BABBAB" w14:textId="77777777" w:rsidR="00AB526F" w:rsidRPr="00AB526F" w:rsidRDefault="00AB526F" w:rsidP="00AB526F">
            <w:pPr>
              <w:pStyle w:val="GeorgiaText"/>
              <w:rPr>
                <w:rFonts w:cs="Times New Roman"/>
                <w:sz w:val="20"/>
                <w:szCs w:val="20"/>
              </w:rPr>
            </w:pPr>
            <w:r w:rsidRPr="00AB526F">
              <w:rPr>
                <w:color w:val="000000"/>
                <w:sz w:val="20"/>
                <w:szCs w:val="20"/>
                <w:shd w:val="clear" w:color="auto" w:fill="FFFFFF"/>
              </w:rPr>
              <w:t>Monday (Feb 14th):</w:t>
            </w:r>
          </w:p>
          <w:p w14:paraId="7BBE58C6" w14:textId="77777777" w:rsidR="00AB526F" w:rsidRPr="00AB526F" w:rsidRDefault="00AB526F" w:rsidP="00AB526F">
            <w:pPr>
              <w:pStyle w:val="GeorgiaText"/>
              <w:rPr>
                <w:rFonts w:cs="Times New Roman"/>
                <w:sz w:val="20"/>
                <w:szCs w:val="20"/>
              </w:rPr>
            </w:pPr>
          </w:p>
          <w:p w14:paraId="4AC0F062" w14:textId="506092F9" w:rsidR="00AB526F" w:rsidRPr="00AB526F" w:rsidRDefault="00AB526F" w:rsidP="00AB526F">
            <w:pPr>
              <w:pStyle w:val="GeorgiaText"/>
              <w:rPr>
                <w:sz w:val="20"/>
                <w:szCs w:val="20"/>
              </w:rPr>
            </w:pPr>
            <w:r w:rsidRPr="00AB526F">
              <w:rPr>
                <w:color w:val="000000"/>
                <w:sz w:val="20"/>
                <w:szCs w:val="20"/>
                <w:shd w:val="clear" w:color="auto" w:fill="FFFFFF"/>
              </w:rPr>
              <w:t>Wednesday (Feb 16th): Research Question Due </w:t>
            </w:r>
          </w:p>
        </w:tc>
      </w:tr>
      <w:tr w:rsidR="00AB526F" w14:paraId="0AECA05A" w14:textId="77777777" w:rsidTr="00AB526F">
        <w:tc>
          <w:tcPr>
            <w:tcW w:w="3690" w:type="dxa"/>
          </w:tcPr>
          <w:p w14:paraId="573D5095" w14:textId="23F33BCA" w:rsidR="00AB526F" w:rsidRPr="00AB526F" w:rsidRDefault="00AB526F" w:rsidP="00AB526F">
            <w:pPr>
              <w:pStyle w:val="GeorgiaText"/>
              <w:rPr>
                <w:sz w:val="20"/>
                <w:szCs w:val="20"/>
              </w:rPr>
            </w:pPr>
            <w:r w:rsidRPr="00AB526F">
              <w:rPr>
                <w:color w:val="000000"/>
                <w:sz w:val="20"/>
                <w:szCs w:val="20"/>
              </w:rPr>
              <w:t>Week 6 (Feb 21)</w:t>
            </w:r>
          </w:p>
        </w:tc>
        <w:tc>
          <w:tcPr>
            <w:tcW w:w="2700" w:type="dxa"/>
          </w:tcPr>
          <w:p w14:paraId="6649465C" w14:textId="45498C59" w:rsidR="00AB526F" w:rsidRPr="00AB526F" w:rsidRDefault="00AB526F" w:rsidP="00AB526F">
            <w:pPr>
              <w:pStyle w:val="GeorgiaText"/>
              <w:rPr>
                <w:sz w:val="20"/>
                <w:szCs w:val="20"/>
              </w:rPr>
            </w:pPr>
            <w:r w:rsidRPr="00AB526F">
              <w:rPr>
                <w:color w:val="000000"/>
                <w:sz w:val="20"/>
                <w:szCs w:val="20"/>
              </w:rPr>
              <w:t>Building Relationships &amp; Research w/ Communities</w:t>
            </w:r>
          </w:p>
        </w:tc>
        <w:tc>
          <w:tcPr>
            <w:tcW w:w="3505" w:type="dxa"/>
          </w:tcPr>
          <w:p w14:paraId="319A159D" w14:textId="77777777" w:rsidR="00AB526F" w:rsidRPr="00AB526F" w:rsidRDefault="00AB526F" w:rsidP="00AB526F">
            <w:pPr>
              <w:pStyle w:val="GeorgiaText"/>
              <w:rPr>
                <w:rFonts w:cs="Times New Roman"/>
                <w:sz w:val="20"/>
                <w:szCs w:val="20"/>
              </w:rPr>
            </w:pPr>
            <w:r w:rsidRPr="00AB526F">
              <w:rPr>
                <w:color w:val="000000"/>
                <w:sz w:val="20"/>
                <w:szCs w:val="20"/>
                <w:shd w:val="clear" w:color="auto" w:fill="FFFFFF"/>
              </w:rPr>
              <w:t>Monday (Feb 21st): </w:t>
            </w:r>
          </w:p>
          <w:p w14:paraId="7F3BF55C" w14:textId="77777777" w:rsidR="00AB526F" w:rsidRPr="00AB526F" w:rsidRDefault="00AB526F" w:rsidP="00AB526F">
            <w:pPr>
              <w:pStyle w:val="GeorgiaText"/>
              <w:rPr>
                <w:rFonts w:cs="Times New Roman"/>
                <w:sz w:val="20"/>
                <w:szCs w:val="20"/>
              </w:rPr>
            </w:pPr>
          </w:p>
          <w:p w14:paraId="241D1648" w14:textId="3A40B5A5" w:rsidR="00AB526F" w:rsidRPr="00AB526F" w:rsidRDefault="00AB526F" w:rsidP="00AB526F">
            <w:pPr>
              <w:pStyle w:val="GeorgiaText"/>
              <w:rPr>
                <w:sz w:val="20"/>
                <w:szCs w:val="20"/>
              </w:rPr>
            </w:pPr>
            <w:r w:rsidRPr="00AB526F">
              <w:rPr>
                <w:color w:val="000000"/>
                <w:sz w:val="20"/>
                <w:szCs w:val="20"/>
              </w:rPr>
              <w:t>Wednesday (Feb 23rd): Graded In-Class Assignment (Ethics Group Activity)</w:t>
            </w:r>
          </w:p>
        </w:tc>
      </w:tr>
      <w:tr w:rsidR="00AB526F" w14:paraId="2F16EC6C" w14:textId="77777777" w:rsidTr="00AB526F">
        <w:tc>
          <w:tcPr>
            <w:tcW w:w="3690" w:type="dxa"/>
          </w:tcPr>
          <w:p w14:paraId="563FA6EA" w14:textId="5F855215" w:rsidR="00AB526F" w:rsidRPr="00AB526F" w:rsidRDefault="00AB526F" w:rsidP="00AB526F">
            <w:pPr>
              <w:pStyle w:val="GeorgiaText"/>
              <w:rPr>
                <w:sz w:val="20"/>
                <w:szCs w:val="20"/>
              </w:rPr>
            </w:pPr>
            <w:r w:rsidRPr="00AB526F">
              <w:rPr>
                <w:color w:val="000000"/>
                <w:sz w:val="20"/>
                <w:szCs w:val="20"/>
              </w:rPr>
              <w:t>Week 7 (Feb 28)</w:t>
            </w:r>
          </w:p>
        </w:tc>
        <w:tc>
          <w:tcPr>
            <w:tcW w:w="2700" w:type="dxa"/>
          </w:tcPr>
          <w:p w14:paraId="62F331E0" w14:textId="18AAD2FD" w:rsidR="00AB526F" w:rsidRPr="00AB526F" w:rsidRDefault="00AB526F" w:rsidP="00AB526F">
            <w:pPr>
              <w:pStyle w:val="GeorgiaText"/>
              <w:rPr>
                <w:sz w:val="20"/>
                <w:szCs w:val="20"/>
              </w:rPr>
            </w:pPr>
            <w:r w:rsidRPr="00AB526F">
              <w:rPr>
                <w:color w:val="000000"/>
                <w:sz w:val="20"/>
                <w:szCs w:val="20"/>
                <w:shd w:val="clear" w:color="auto" w:fill="FFFFFF"/>
              </w:rPr>
              <w:t>Quantitative Methods in Informatics (Data Collection)</w:t>
            </w:r>
          </w:p>
        </w:tc>
        <w:tc>
          <w:tcPr>
            <w:tcW w:w="3505" w:type="dxa"/>
          </w:tcPr>
          <w:p w14:paraId="6C6CE1D7" w14:textId="77777777" w:rsidR="00AB526F" w:rsidRPr="00AB526F" w:rsidRDefault="00AB526F" w:rsidP="00AB526F">
            <w:pPr>
              <w:pStyle w:val="GeorgiaText"/>
              <w:rPr>
                <w:rFonts w:cs="Times New Roman"/>
                <w:sz w:val="20"/>
                <w:szCs w:val="20"/>
              </w:rPr>
            </w:pPr>
            <w:r w:rsidRPr="00AB526F">
              <w:rPr>
                <w:color w:val="000000"/>
                <w:sz w:val="20"/>
                <w:szCs w:val="20"/>
              </w:rPr>
              <w:t>Monday (Feb 28th): Theory &amp; Epistemology Due</w:t>
            </w:r>
          </w:p>
          <w:p w14:paraId="2820DC35" w14:textId="77777777" w:rsidR="00AB526F" w:rsidRPr="00AB526F" w:rsidRDefault="00AB526F" w:rsidP="00AB526F">
            <w:pPr>
              <w:pStyle w:val="GeorgiaText"/>
              <w:rPr>
                <w:rFonts w:cs="Times New Roman"/>
                <w:sz w:val="20"/>
                <w:szCs w:val="20"/>
              </w:rPr>
            </w:pPr>
          </w:p>
          <w:p w14:paraId="26CD5A88" w14:textId="0FACB4B3" w:rsidR="00AB526F" w:rsidRPr="00AB526F" w:rsidRDefault="00AB526F" w:rsidP="00AB526F">
            <w:pPr>
              <w:pStyle w:val="GeorgiaText"/>
              <w:rPr>
                <w:sz w:val="20"/>
                <w:szCs w:val="20"/>
              </w:rPr>
            </w:pPr>
            <w:r w:rsidRPr="00AB526F">
              <w:rPr>
                <w:color w:val="000000"/>
                <w:sz w:val="20"/>
                <w:szCs w:val="20"/>
              </w:rPr>
              <w:t>Wednesday (March 2nd): </w:t>
            </w:r>
          </w:p>
        </w:tc>
      </w:tr>
      <w:tr w:rsidR="00AB526F" w14:paraId="46DBA692" w14:textId="77777777" w:rsidTr="00AB526F">
        <w:tc>
          <w:tcPr>
            <w:tcW w:w="3690" w:type="dxa"/>
          </w:tcPr>
          <w:p w14:paraId="31F71713" w14:textId="6F9CE987" w:rsidR="00AB526F" w:rsidRPr="00AB526F" w:rsidRDefault="00AB526F" w:rsidP="00AB526F">
            <w:pPr>
              <w:pStyle w:val="GeorgiaText"/>
              <w:rPr>
                <w:sz w:val="20"/>
                <w:szCs w:val="20"/>
              </w:rPr>
            </w:pPr>
            <w:r w:rsidRPr="00AB526F">
              <w:rPr>
                <w:color w:val="000000"/>
                <w:sz w:val="20"/>
                <w:szCs w:val="20"/>
              </w:rPr>
              <w:t>Week 8 (March 7)</w:t>
            </w:r>
          </w:p>
        </w:tc>
        <w:tc>
          <w:tcPr>
            <w:tcW w:w="2700" w:type="dxa"/>
          </w:tcPr>
          <w:p w14:paraId="6F3CFC5B" w14:textId="71B7CA37" w:rsidR="00AB526F" w:rsidRPr="00AB526F" w:rsidRDefault="00AB526F" w:rsidP="00AB526F">
            <w:pPr>
              <w:pStyle w:val="GeorgiaText"/>
              <w:rPr>
                <w:sz w:val="20"/>
                <w:szCs w:val="20"/>
              </w:rPr>
            </w:pPr>
            <w:r w:rsidRPr="00AB526F">
              <w:rPr>
                <w:color w:val="000000"/>
                <w:sz w:val="20"/>
                <w:szCs w:val="20"/>
                <w:shd w:val="clear" w:color="auto" w:fill="FFFFFF"/>
              </w:rPr>
              <w:t>Quantitative Methods in Informatics (Data Analysis)</w:t>
            </w:r>
          </w:p>
        </w:tc>
        <w:tc>
          <w:tcPr>
            <w:tcW w:w="3505" w:type="dxa"/>
          </w:tcPr>
          <w:p w14:paraId="32D588A8" w14:textId="77777777" w:rsidR="00AB526F" w:rsidRPr="00AB526F" w:rsidRDefault="00AB526F" w:rsidP="00AB526F">
            <w:pPr>
              <w:pStyle w:val="GeorgiaText"/>
              <w:rPr>
                <w:rFonts w:cs="Times New Roman"/>
                <w:sz w:val="20"/>
                <w:szCs w:val="20"/>
              </w:rPr>
            </w:pPr>
            <w:r w:rsidRPr="00AB526F">
              <w:rPr>
                <w:color w:val="000000"/>
                <w:sz w:val="20"/>
                <w:szCs w:val="20"/>
                <w:shd w:val="clear" w:color="auto" w:fill="FFFFFF"/>
              </w:rPr>
              <w:t>Monday (March 7th):</w:t>
            </w:r>
          </w:p>
          <w:p w14:paraId="44E8656E" w14:textId="77777777" w:rsidR="00AB526F" w:rsidRPr="00AB526F" w:rsidRDefault="00AB526F" w:rsidP="00AB526F">
            <w:pPr>
              <w:pStyle w:val="GeorgiaText"/>
              <w:rPr>
                <w:rFonts w:cs="Times New Roman"/>
                <w:sz w:val="20"/>
                <w:szCs w:val="20"/>
              </w:rPr>
            </w:pPr>
          </w:p>
          <w:p w14:paraId="11AA21B4" w14:textId="228802FB" w:rsidR="00AB526F" w:rsidRPr="00AB526F" w:rsidRDefault="00AB526F" w:rsidP="00AB526F">
            <w:pPr>
              <w:pStyle w:val="GeorgiaText"/>
              <w:rPr>
                <w:sz w:val="20"/>
                <w:szCs w:val="20"/>
              </w:rPr>
            </w:pPr>
            <w:r w:rsidRPr="00AB526F">
              <w:rPr>
                <w:color w:val="000000"/>
                <w:sz w:val="20"/>
                <w:szCs w:val="20"/>
                <w:shd w:val="clear" w:color="auto" w:fill="FFFFFF"/>
              </w:rPr>
              <w:t>Wednesday (March 9th): </w:t>
            </w:r>
          </w:p>
        </w:tc>
      </w:tr>
      <w:tr w:rsidR="00AB526F" w14:paraId="104FBD5F" w14:textId="77777777" w:rsidTr="00AB526F">
        <w:tc>
          <w:tcPr>
            <w:tcW w:w="3690" w:type="dxa"/>
          </w:tcPr>
          <w:p w14:paraId="32202A93" w14:textId="56E71EBD" w:rsidR="00AB526F" w:rsidRPr="00AB526F" w:rsidRDefault="00AB526F" w:rsidP="00AB526F">
            <w:pPr>
              <w:pStyle w:val="GeorgiaText"/>
              <w:rPr>
                <w:sz w:val="20"/>
                <w:szCs w:val="20"/>
              </w:rPr>
            </w:pPr>
            <w:r w:rsidRPr="00AB526F">
              <w:rPr>
                <w:color w:val="000000"/>
                <w:sz w:val="20"/>
                <w:szCs w:val="20"/>
              </w:rPr>
              <w:t>Week 9 (</w:t>
            </w:r>
            <w:r w:rsidRPr="00AB526F">
              <w:rPr>
                <w:color w:val="000000"/>
                <w:sz w:val="20"/>
                <w:szCs w:val="20"/>
                <w:shd w:val="clear" w:color="auto" w:fill="FFFFFF"/>
              </w:rPr>
              <w:t>March 14) Spring Break</w:t>
            </w:r>
          </w:p>
        </w:tc>
        <w:tc>
          <w:tcPr>
            <w:tcW w:w="2700" w:type="dxa"/>
          </w:tcPr>
          <w:p w14:paraId="170E298A" w14:textId="77777777" w:rsidR="00AB526F" w:rsidRPr="00AB526F" w:rsidRDefault="00AB526F" w:rsidP="00AB526F">
            <w:pPr>
              <w:pStyle w:val="GeorgiaText"/>
              <w:rPr>
                <w:sz w:val="20"/>
                <w:szCs w:val="20"/>
              </w:rPr>
            </w:pPr>
          </w:p>
        </w:tc>
        <w:tc>
          <w:tcPr>
            <w:tcW w:w="3505" w:type="dxa"/>
          </w:tcPr>
          <w:p w14:paraId="155C4856" w14:textId="77777777" w:rsidR="00AB526F" w:rsidRPr="00AB526F" w:rsidRDefault="00AB526F" w:rsidP="00AB526F">
            <w:pPr>
              <w:pStyle w:val="GeorgiaText"/>
              <w:rPr>
                <w:sz w:val="20"/>
                <w:szCs w:val="20"/>
              </w:rPr>
            </w:pPr>
          </w:p>
        </w:tc>
      </w:tr>
      <w:tr w:rsidR="00AB526F" w14:paraId="593B88E3" w14:textId="77777777" w:rsidTr="00AB526F">
        <w:tc>
          <w:tcPr>
            <w:tcW w:w="3690" w:type="dxa"/>
          </w:tcPr>
          <w:p w14:paraId="02DBE647" w14:textId="7B932467" w:rsidR="00AB526F" w:rsidRPr="00AB526F" w:rsidRDefault="00AB526F" w:rsidP="00AB526F">
            <w:pPr>
              <w:pStyle w:val="GeorgiaText"/>
              <w:rPr>
                <w:sz w:val="20"/>
                <w:szCs w:val="20"/>
              </w:rPr>
            </w:pPr>
            <w:r w:rsidRPr="00AB526F">
              <w:rPr>
                <w:color w:val="000000"/>
                <w:sz w:val="20"/>
                <w:szCs w:val="20"/>
                <w:shd w:val="clear" w:color="auto" w:fill="FFFFFF"/>
              </w:rPr>
              <w:t>Week 10 (March 21)</w:t>
            </w:r>
          </w:p>
        </w:tc>
        <w:tc>
          <w:tcPr>
            <w:tcW w:w="2700" w:type="dxa"/>
          </w:tcPr>
          <w:p w14:paraId="491DF108" w14:textId="56E88B43" w:rsidR="00AB526F" w:rsidRPr="00AB526F" w:rsidRDefault="00AB526F" w:rsidP="00AB526F">
            <w:pPr>
              <w:pStyle w:val="GeorgiaText"/>
              <w:rPr>
                <w:sz w:val="20"/>
                <w:szCs w:val="20"/>
              </w:rPr>
            </w:pPr>
            <w:r w:rsidRPr="00AB526F">
              <w:rPr>
                <w:color w:val="000000"/>
                <w:sz w:val="20"/>
                <w:szCs w:val="20"/>
                <w:shd w:val="clear" w:color="auto" w:fill="FFFFFF"/>
              </w:rPr>
              <w:t>Qualitative Methods in Informatics (Data Collection)</w:t>
            </w:r>
          </w:p>
        </w:tc>
        <w:tc>
          <w:tcPr>
            <w:tcW w:w="3505" w:type="dxa"/>
          </w:tcPr>
          <w:p w14:paraId="32336F52" w14:textId="77777777" w:rsidR="00AB526F" w:rsidRPr="00AB526F" w:rsidRDefault="00AB526F" w:rsidP="00AB526F">
            <w:pPr>
              <w:pStyle w:val="GeorgiaText"/>
              <w:rPr>
                <w:rFonts w:cs="Times New Roman"/>
                <w:sz w:val="20"/>
                <w:szCs w:val="20"/>
              </w:rPr>
            </w:pPr>
            <w:r w:rsidRPr="00AB526F">
              <w:rPr>
                <w:color w:val="000000"/>
                <w:sz w:val="20"/>
                <w:szCs w:val="20"/>
                <w:shd w:val="clear" w:color="auto" w:fill="FFFFFF"/>
              </w:rPr>
              <w:t>Monday (March 21st):</w:t>
            </w:r>
          </w:p>
          <w:p w14:paraId="7A42586E" w14:textId="77777777" w:rsidR="00AB526F" w:rsidRPr="00AB526F" w:rsidRDefault="00AB526F" w:rsidP="00AB526F">
            <w:pPr>
              <w:pStyle w:val="GeorgiaText"/>
              <w:rPr>
                <w:rFonts w:cs="Times New Roman"/>
                <w:sz w:val="20"/>
                <w:szCs w:val="20"/>
              </w:rPr>
            </w:pPr>
          </w:p>
          <w:p w14:paraId="1CB4A570" w14:textId="5E476447" w:rsidR="00AB526F" w:rsidRPr="00AB526F" w:rsidRDefault="00AB526F" w:rsidP="00AB526F">
            <w:pPr>
              <w:pStyle w:val="GeorgiaText"/>
              <w:rPr>
                <w:sz w:val="20"/>
                <w:szCs w:val="20"/>
              </w:rPr>
            </w:pPr>
            <w:r w:rsidRPr="00AB526F">
              <w:rPr>
                <w:color w:val="000000"/>
                <w:sz w:val="20"/>
                <w:szCs w:val="20"/>
                <w:shd w:val="clear" w:color="auto" w:fill="FFFFFF"/>
              </w:rPr>
              <w:t>Wednesday (March 23rd): </w:t>
            </w:r>
          </w:p>
        </w:tc>
      </w:tr>
      <w:tr w:rsidR="00AB526F" w14:paraId="54C0A5CE" w14:textId="77777777" w:rsidTr="00AB526F">
        <w:tc>
          <w:tcPr>
            <w:tcW w:w="3690" w:type="dxa"/>
          </w:tcPr>
          <w:p w14:paraId="217B9AAB" w14:textId="73DEDC6B" w:rsidR="00AB526F" w:rsidRPr="00AB526F" w:rsidRDefault="00AB526F" w:rsidP="00AB526F">
            <w:pPr>
              <w:pStyle w:val="GeorgiaText"/>
              <w:rPr>
                <w:sz w:val="20"/>
                <w:szCs w:val="20"/>
              </w:rPr>
            </w:pPr>
            <w:r w:rsidRPr="00AB526F">
              <w:rPr>
                <w:color w:val="000000"/>
                <w:sz w:val="20"/>
                <w:szCs w:val="20"/>
              </w:rPr>
              <w:t>Week 11 (March 28)</w:t>
            </w:r>
          </w:p>
        </w:tc>
        <w:tc>
          <w:tcPr>
            <w:tcW w:w="2700" w:type="dxa"/>
          </w:tcPr>
          <w:p w14:paraId="1DE95004" w14:textId="47BAF2E6" w:rsidR="00AB526F" w:rsidRPr="00AB526F" w:rsidRDefault="00AB526F" w:rsidP="00AB526F">
            <w:pPr>
              <w:pStyle w:val="GeorgiaText"/>
              <w:rPr>
                <w:sz w:val="20"/>
                <w:szCs w:val="20"/>
              </w:rPr>
            </w:pPr>
            <w:r w:rsidRPr="00AB526F">
              <w:rPr>
                <w:color w:val="000000"/>
                <w:sz w:val="20"/>
                <w:szCs w:val="20"/>
                <w:shd w:val="clear" w:color="auto" w:fill="FFFFFF"/>
              </w:rPr>
              <w:t>Qualitative Methods in Informatics (Data Analysis)</w:t>
            </w:r>
          </w:p>
        </w:tc>
        <w:tc>
          <w:tcPr>
            <w:tcW w:w="3505" w:type="dxa"/>
          </w:tcPr>
          <w:p w14:paraId="6A054F79" w14:textId="77777777" w:rsidR="00AB526F" w:rsidRPr="00AB526F" w:rsidRDefault="00AB526F" w:rsidP="00AB526F">
            <w:pPr>
              <w:pStyle w:val="GeorgiaText"/>
              <w:rPr>
                <w:rFonts w:cs="Times New Roman"/>
                <w:sz w:val="20"/>
                <w:szCs w:val="20"/>
              </w:rPr>
            </w:pPr>
            <w:r w:rsidRPr="00AB526F">
              <w:rPr>
                <w:color w:val="000000"/>
                <w:sz w:val="20"/>
                <w:szCs w:val="20"/>
                <w:shd w:val="clear" w:color="auto" w:fill="FFFFFF"/>
              </w:rPr>
              <w:t>Monday (March 28th):</w:t>
            </w:r>
          </w:p>
          <w:p w14:paraId="68C6C0B4" w14:textId="77777777" w:rsidR="00AB526F" w:rsidRPr="00AB526F" w:rsidRDefault="00AB526F" w:rsidP="00AB526F">
            <w:pPr>
              <w:pStyle w:val="GeorgiaText"/>
              <w:rPr>
                <w:rFonts w:cs="Times New Roman"/>
                <w:sz w:val="20"/>
                <w:szCs w:val="20"/>
              </w:rPr>
            </w:pPr>
          </w:p>
          <w:p w14:paraId="1AAF5E48" w14:textId="2BDB9AE0" w:rsidR="00AB526F" w:rsidRPr="00AB526F" w:rsidRDefault="00AB526F" w:rsidP="00AB526F">
            <w:pPr>
              <w:pStyle w:val="GeorgiaText"/>
              <w:rPr>
                <w:sz w:val="20"/>
                <w:szCs w:val="20"/>
              </w:rPr>
            </w:pPr>
            <w:r w:rsidRPr="00AB526F">
              <w:rPr>
                <w:color w:val="000000"/>
                <w:sz w:val="20"/>
                <w:szCs w:val="20"/>
                <w:shd w:val="clear" w:color="auto" w:fill="FFFFFF"/>
              </w:rPr>
              <w:t>Wednesday (March 30th): </w:t>
            </w:r>
          </w:p>
        </w:tc>
      </w:tr>
      <w:tr w:rsidR="00AB526F" w14:paraId="1144DD35" w14:textId="77777777" w:rsidTr="00AB526F">
        <w:tc>
          <w:tcPr>
            <w:tcW w:w="3690" w:type="dxa"/>
          </w:tcPr>
          <w:p w14:paraId="08EE3967" w14:textId="22D142EB" w:rsidR="00AB526F" w:rsidRPr="00AB526F" w:rsidRDefault="00AB526F" w:rsidP="00AB526F">
            <w:pPr>
              <w:pStyle w:val="GeorgiaText"/>
              <w:rPr>
                <w:sz w:val="20"/>
                <w:szCs w:val="20"/>
              </w:rPr>
            </w:pPr>
            <w:r w:rsidRPr="00AB526F">
              <w:rPr>
                <w:color w:val="000000"/>
                <w:sz w:val="20"/>
                <w:szCs w:val="20"/>
              </w:rPr>
              <w:t>Week 12 (April 4)</w:t>
            </w:r>
          </w:p>
        </w:tc>
        <w:tc>
          <w:tcPr>
            <w:tcW w:w="2700" w:type="dxa"/>
          </w:tcPr>
          <w:p w14:paraId="361CD20D" w14:textId="5100E60C" w:rsidR="00AB526F" w:rsidRPr="00AB526F" w:rsidRDefault="00AB526F" w:rsidP="00AB526F">
            <w:pPr>
              <w:pStyle w:val="GeorgiaText"/>
              <w:rPr>
                <w:sz w:val="20"/>
                <w:szCs w:val="20"/>
              </w:rPr>
            </w:pPr>
            <w:r w:rsidRPr="00AB526F">
              <w:rPr>
                <w:color w:val="000000"/>
                <w:sz w:val="20"/>
                <w:szCs w:val="20"/>
              </w:rPr>
              <w:t>So What? Disseminating, Translating, Research</w:t>
            </w:r>
          </w:p>
        </w:tc>
        <w:tc>
          <w:tcPr>
            <w:tcW w:w="3505" w:type="dxa"/>
          </w:tcPr>
          <w:p w14:paraId="2A862870" w14:textId="77777777" w:rsidR="00AB526F" w:rsidRPr="00AB526F" w:rsidRDefault="00AB526F" w:rsidP="00AB526F">
            <w:pPr>
              <w:pStyle w:val="GeorgiaText"/>
              <w:rPr>
                <w:rFonts w:cs="Times New Roman"/>
                <w:sz w:val="20"/>
                <w:szCs w:val="20"/>
              </w:rPr>
            </w:pPr>
            <w:r w:rsidRPr="00AB526F">
              <w:rPr>
                <w:color w:val="000000"/>
                <w:sz w:val="20"/>
                <w:szCs w:val="20"/>
              </w:rPr>
              <w:t>Monday (April 4th): Data Collection &amp; Analysis Due</w:t>
            </w:r>
          </w:p>
          <w:p w14:paraId="77CA0E80" w14:textId="77777777" w:rsidR="00AB526F" w:rsidRPr="00AB526F" w:rsidRDefault="00AB526F" w:rsidP="00AB526F">
            <w:pPr>
              <w:pStyle w:val="GeorgiaText"/>
              <w:rPr>
                <w:rFonts w:cs="Times New Roman"/>
                <w:sz w:val="20"/>
                <w:szCs w:val="20"/>
              </w:rPr>
            </w:pPr>
          </w:p>
          <w:p w14:paraId="0AB307F4" w14:textId="1D9B3F16" w:rsidR="00AB526F" w:rsidRPr="00AB526F" w:rsidRDefault="00AB526F" w:rsidP="00AB526F">
            <w:pPr>
              <w:pStyle w:val="GeorgiaText"/>
              <w:rPr>
                <w:sz w:val="20"/>
                <w:szCs w:val="20"/>
              </w:rPr>
            </w:pPr>
            <w:r w:rsidRPr="00AB526F">
              <w:rPr>
                <w:color w:val="000000"/>
                <w:sz w:val="20"/>
                <w:szCs w:val="20"/>
              </w:rPr>
              <w:t>Wednesday (April 6th): </w:t>
            </w:r>
          </w:p>
        </w:tc>
      </w:tr>
      <w:tr w:rsidR="00AB526F" w14:paraId="6B48D473" w14:textId="77777777" w:rsidTr="00AB526F">
        <w:tc>
          <w:tcPr>
            <w:tcW w:w="3690" w:type="dxa"/>
          </w:tcPr>
          <w:p w14:paraId="09B4A191" w14:textId="67CFE8C3" w:rsidR="00AB526F" w:rsidRPr="00AB526F" w:rsidRDefault="00AB526F" w:rsidP="00AB526F">
            <w:pPr>
              <w:pStyle w:val="GeorgiaText"/>
              <w:rPr>
                <w:sz w:val="20"/>
                <w:szCs w:val="20"/>
              </w:rPr>
            </w:pPr>
            <w:r w:rsidRPr="00AB526F">
              <w:rPr>
                <w:color w:val="000000"/>
                <w:sz w:val="20"/>
                <w:szCs w:val="20"/>
              </w:rPr>
              <w:t>Week 13 (April 11)</w:t>
            </w:r>
          </w:p>
        </w:tc>
        <w:tc>
          <w:tcPr>
            <w:tcW w:w="2700" w:type="dxa"/>
          </w:tcPr>
          <w:p w14:paraId="71A6DE43" w14:textId="2E215C67" w:rsidR="00AB526F" w:rsidRPr="00AB526F" w:rsidRDefault="00AB526F" w:rsidP="00AB526F">
            <w:pPr>
              <w:pStyle w:val="GeorgiaText"/>
              <w:rPr>
                <w:sz w:val="20"/>
                <w:szCs w:val="20"/>
              </w:rPr>
            </w:pPr>
            <w:r w:rsidRPr="00AB526F">
              <w:rPr>
                <w:color w:val="000000"/>
                <w:sz w:val="20"/>
                <w:szCs w:val="20"/>
              </w:rPr>
              <w:t>Putting the Pieces Together</w:t>
            </w:r>
          </w:p>
        </w:tc>
        <w:tc>
          <w:tcPr>
            <w:tcW w:w="3505" w:type="dxa"/>
          </w:tcPr>
          <w:p w14:paraId="50E2B3E8" w14:textId="77777777" w:rsidR="00AB526F" w:rsidRPr="00AB526F" w:rsidRDefault="00AB526F" w:rsidP="00AB526F">
            <w:pPr>
              <w:pStyle w:val="GeorgiaText"/>
              <w:rPr>
                <w:rFonts w:cs="Times New Roman"/>
                <w:sz w:val="20"/>
                <w:szCs w:val="20"/>
              </w:rPr>
            </w:pPr>
            <w:r w:rsidRPr="00AB526F">
              <w:rPr>
                <w:color w:val="000000"/>
                <w:sz w:val="20"/>
                <w:szCs w:val="20"/>
              </w:rPr>
              <w:t>Monday (April 11th):</w:t>
            </w:r>
          </w:p>
          <w:p w14:paraId="241CB8FA" w14:textId="77777777" w:rsidR="00AB526F" w:rsidRPr="00AB526F" w:rsidRDefault="00AB526F" w:rsidP="00AB526F">
            <w:pPr>
              <w:pStyle w:val="GeorgiaText"/>
              <w:rPr>
                <w:rFonts w:cs="Times New Roman"/>
                <w:sz w:val="20"/>
                <w:szCs w:val="20"/>
              </w:rPr>
            </w:pPr>
          </w:p>
          <w:p w14:paraId="29A99F16" w14:textId="7CF125A9" w:rsidR="00AB526F" w:rsidRPr="00AB526F" w:rsidRDefault="00AB526F" w:rsidP="00AB526F">
            <w:pPr>
              <w:pStyle w:val="GeorgiaText"/>
              <w:rPr>
                <w:sz w:val="20"/>
                <w:szCs w:val="20"/>
              </w:rPr>
            </w:pPr>
            <w:r w:rsidRPr="00AB526F">
              <w:rPr>
                <w:color w:val="000000"/>
                <w:sz w:val="20"/>
                <w:szCs w:val="20"/>
              </w:rPr>
              <w:t>Wednesday (April 13th): </w:t>
            </w:r>
          </w:p>
        </w:tc>
      </w:tr>
      <w:tr w:rsidR="00AB526F" w14:paraId="7E69CC9B" w14:textId="77777777" w:rsidTr="00AB526F">
        <w:tc>
          <w:tcPr>
            <w:tcW w:w="3690" w:type="dxa"/>
          </w:tcPr>
          <w:p w14:paraId="5B501701" w14:textId="4A3EB23D" w:rsidR="00AB526F" w:rsidRPr="00AB526F" w:rsidRDefault="00AB526F" w:rsidP="00AB526F">
            <w:pPr>
              <w:pStyle w:val="GeorgiaText"/>
              <w:rPr>
                <w:sz w:val="20"/>
                <w:szCs w:val="20"/>
              </w:rPr>
            </w:pPr>
            <w:r w:rsidRPr="00AB526F">
              <w:rPr>
                <w:color w:val="000000"/>
                <w:sz w:val="20"/>
                <w:szCs w:val="20"/>
              </w:rPr>
              <w:lastRenderedPageBreak/>
              <w:t>Week 14 (April 18)</w:t>
            </w:r>
          </w:p>
        </w:tc>
        <w:tc>
          <w:tcPr>
            <w:tcW w:w="2700" w:type="dxa"/>
          </w:tcPr>
          <w:p w14:paraId="2A8F780D" w14:textId="6248B316" w:rsidR="00AB526F" w:rsidRPr="00AB526F" w:rsidRDefault="00AB526F" w:rsidP="00AB526F">
            <w:pPr>
              <w:pStyle w:val="GeorgiaText"/>
              <w:rPr>
                <w:sz w:val="20"/>
                <w:szCs w:val="20"/>
              </w:rPr>
            </w:pPr>
            <w:r w:rsidRPr="00AB526F">
              <w:rPr>
                <w:color w:val="000000"/>
                <w:sz w:val="20"/>
                <w:szCs w:val="20"/>
              </w:rPr>
              <w:t>Putting the Pieces Together</w:t>
            </w:r>
          </w:p>
        </w:tc>
        <w:tc>
          <w:tcPr>
            <w:tcW w:w="3505" w:type="dxa"/>
          </w:tcPr>
          <w:p w14:paraId="1A0B4689" w14:textId="77777777" w:rsidR="00AB526F" w:rsidRPr="00AB526F" w:rsidRDefault="00AB526F" w:rsidP="00AB526F">
            <w:pPr>
              <w:pStyle w:val="GeorgiaText"/>
              <w:rPr>
                <w:rFonts w:cs="Times New Roman"/>
                <w:sz w:val="20"/>
                <w:szCs w:val="20"/>
              </w:rPr>
            </w:pPr>
            <w:r w:rsidRPr="00AB526F">
              <w:rPr>
                <w:color w:val="000000"/>
                <w:sz w:val="20"/>
                <w:szCs w:val="20"/>
              </w:rPr>
              <w:t>Monday (April 18th):  Dissemination &amp; Impact Due</w:t>
            </w:r>
          </w:p>
          <w:p w14:paraId="3D9DACB1" w14:textId="77777777" w:rsidR="00AB526F" w:rsidRPr="00AB526F" w:rsidRDefault="00AB526F" w:rsidP="00AB526F">
            <w:pPr>
              <w:pStyle w:val="GeorgiaText"/>
              <w:rPr>
                <w:rFonts w:cs="Times New Roman"/>
                <w:sz w:val="20"/>
                <w:szCs w:val="20"/>
              </w:rPr>
            </w:pPr>
          </w:p>
          <w:p w14:paraId="5CFD59C5" w14:textId="64F6E19C" w:rsidR="00AB526F" w:rsidRPr="00AB526F" w:rsidRDefault="00AB526F" w:rsidP="00AB526F">
            <w:pPr>
              <w:pStyle w:val="GeorgiaText"/>
              <w:rPr>
                <w:sz w:val="20"/>
                <w:szCs w:val="20"/>
              </w:rPr>
            </w:pPr>
            <w:r w:rsidRPr="00AB526F">
              <w:rPr>
                <w:color w:val="000000"/>
                <w:sz w:val="20"/>
                <w:szCs w:val="20"/>
              </w:rPr>
              <w:t>Wednesday (April 20th):</w:t>
            </w:r>
          </w:p>
        </w:tc>
      </w:tr>
      <w:tr w:rsidR="00AB526F" w14:paraId="30758302" w14:textId="77777777" w:rsidTr="00AB526F">
        <w:tc>
          <w:tcPr>
            <w:tcW w:w="3690" w:type="dxa"/>
          </w:tcPr>
          <w:p w14:paraId="286C95AF" w14:textId="6E39F94F" w:rsidR="00AB526F" w:rsidRPr="00AB526F" w:rsidRDefault="00AB526F" w:rsidP="00AB526F">
            <w:pPr>
              <w:pStyle w:val="GeorgiaText"/>
              <w:rPr>
                <w:sz w:val="20"/>
                <w:szCs w:val="20"/>
              </w:rPr>
            </w:pPr>
            <w:r w:rsidRPr="00AB526F">
              <w:rPr>
                <w:color w:val="000000"/>
                <w:sz w:val="20"/>
                <w:szCs w:val="20"/>
              </w:rPr>
              <w:t>Week 15 (April 25)</w:t>
            </w:r>
          </w:p>
        </w:tc>
        <w:tc>
          <w:tcPr>
            <w:tcW w:w="2700" w:type="dxa"/>
          </w:tcPr>
          <w:p w14:paraId="68B71444" w14:textId="411E2B28" w:rsidR="00AB526F" w:rsidRPr="00AB526F" w:rsidRDefault="00AB526F" w:rsidP="00AB526F">
            <w:pPr>
              <w:pStyle w:val="GeorgiaText"/>
              <w:rPr>
                <w:sz w:val="20"/>
                <w:szCs w:val="20"/>
              </w:rPr>
            </w:pPr>
            <w:r w:rsidRPr="00AB526F">
              <w:rPr>
                <w:color w:val="000000"/>
                <w:sz w:val="20"/>
                <w:szCs w:val="20"/>
              </w:rPr>
              <w:t>Citizen Application: Reviewing &amp; Evaluating Research</w:t>
            </w:r>
          </w:p>
        </w:tc>
        <w:tc>
          <w:tcPr>
            <w:tcW w:w="3505" w:type="dxa"/>
          </w:tcPr>
          <w:p w14:paraId="3D6A8741" w14:textId="77777777" w:rsidR="00AB526F" w:rsidRPr="00AB526F" w:rsidRDefault="00AB526F" w:rsidP="00AB526F">
            <w:pPr>
              <w:pStyle w:val="GeorgiaText"/>
              <w:rPr>
                <w:rFonts w:cs="Times New Roman"/>
                <w:sz w:val="20"/>
                <w:szCs w:val="20"/>
              </w:rPr>
            </w:pPr>
            <w:r w:rsidRPr="00AB526F">
              <w:rPr>
                <w:color w:val="000000"/>
                <w:sz w:val="20"/>
                <w:szCs w:val="20"/>
                <w:shd w:val="clear" w:color="auto" w:fill="FFFFFF"/>
              </w:rPr>
              <w:t>Monday (April 25th):</w:t>
            </w:r>
          </w:p>
          <w:p w14:paraId="3AD3ADC4" w14:textId="77777777" w:rsidR="00AB526F" w:rsidRPr="00AB526F" w:rsidRDefault="00AB526F" w:rsidP="00AB526F">
            <w:pPr>
              <w:pStyle w:val="GeorgiaText"/>
              <w:rPr>
                <w:rFonts w:cs="Times New Roman"/>
                <w:sz w:val="20"/>
                <w:szCs w:val="20"/>
              </w:rPr>
            </w:pPr>
          </w:p>
          <w:p w14:paraId="52916FA9" w14:textId="65BE1A48" w:rsidR="00AB526F" w:rsidRPr="00AB526F" w:rsidRDefault="00AB526F" w:rsidP="00AB526F">
            <w:pPr>
              <w:pStyle w:val="GeorgiaText"/>
              <w:rPr>
                <w:sz w:val="20"/>
                <w:szCs w:val="20"/>
              </w:rPr>
            </w:pPr>
            <w:r w:rsidRPr="00AB526F">
              <w:rPr>
                <w:color w:val="000000"/>
                <w:sz w:val="20"/>
                <w:szCs w:val="20"/>
                <w:shd w:val="clear" w:color="auto" w:fill="FFFFFF"/>
              </w:rPr>
              <w:t>Wednesday (April 27th): </w:t>
            </w:r>
          </w:p>
        </w:tc>
      </w:tr>
      <w:tr w:rsidR="00AB526F" w14:paraId="296A347C" w14:textId="77777777" w:rsidTr="00AB526F">
        <w:tc>
          <w:tcPr>
            <w:tcW w:w="3690" w:type="dxa"/>
          </w:tcPr>
          <w:p w14:paraId="31994456" w14:textId="49033371" w:rsidR="00AB526F" w:rsidRPr="00AB526F" w:rsidRDefault="00AB526F" w:rsidP="00AB526F">
            <w:pPr>
              <w:pStyle w:val="GeorgiaText"/>
              <w:rPr>
                <w:sz w:val="20"/>
                <w:szCs w:val="20"/>
              </w:rPr>
            </w:pPr>
            <w:r w:rsidRPr="00AB526F">
              <w:rPr>
                <w:color w:val="000000"/>
                <w:sz w:val="20"/>
                <w:szCs w:val="20"/>
              </w:rPr>
              <w:t>Week 16 (May 2)</w:t>
            </w:r>
          </w:p>
        </w:tc>
        <w:tc>
          <w:tcPr>
            <w:tcW w:w="2700" w:type="dxa"/>
          </w:tcPr>
          <w:p w14:paraId="5FDF6817" w14:textId="1AD9567C" w:rsidR="00AB526F" w:rsidRPr="00AB526F" w:rsidRDefault="00AB526F" w:rsidP="00AB526F">
            <w:pPr>
              <w:pStyle w:val="GeorgiaText"/>
              <w:rPr>
                <w:sz w:val="20"/>
                <w:szCs w:val="20"/>
              </w:rPr>
            </w:pPr>
            <w:r w:rsidRPr="00AB526F">
              <w:rPr>
                <w:color w:val="000000"/>
                <w:sz w:val="20"/>
                <w:szCs w:val="20"/>
              </w:rPr>
              <w:t>Final Presentations</w:t>
            </w:r>
          </w:p>
        </w:tc>
        <w:tc>
          <w:tcPr>
            <w:tcW w:w="3505" w:type="dxa"/>
          </w:tcPr>
          <w:p w14:paraId="1ED7A41F" w14:textId="77777777" w:rsidR="00AB526F" w:rsidRPr="00AB526F" w:rsidRDefault="00AB526F" w:rsidP="00AB526F">
            <w:pPr>
              <w:pStyle w:val="GeorgiaText"/>
              <w:rPr>
                <w:rFonts w:cs="Times New Roman"/>
                <w:sz w:val="20"/>
                <w:szCs w:val="20"/>
              </w:rPr>
            </w:pPr>
            <w:r w:rsidRPr="00AB526F">
              <w:rPr>
                <w:color w:val="000000"/>
                <w:sz w:val="20"/>
                <w:szCs w:val="20"/>
              </w:rPr>
              <w:t>Monday (May 2nd): Research Map Presentations</w:t>
            </w:r>
          </w:p>
          <w:p w14:paraId="51C00144" w14:textId="77777777" w:rsidR="00AB526F" w:rsidRPr="00AB526F" w:rsidRDefault="00AB526F" w:rsidP="00AB526F">
            <w:pPr>
              <w:pStyle w:val="GeorgiaText"/>
              <w:rPr>
                <w:rFonts w:cs="Times New Roman"/>
                <w:sz w:val="20"/>
                <w:szCs w:val="20"/>
              </w:rPr>
            </w:pPr>
          </w:p>
          <w:p w14:paraId="18A913D3" w14:textId="4DFD7CE5" w:rsidR="00AB526F" w:rsidRPr="00AB526F" w:rsidRDefault="00AB526F" w:rsidP="00AB526F">
            <w:pPr>
              <w:pStyle w:val="GeorgiaText"/>
              <w:rPr>
                <w:sz w:val="20"/>
                <w:szCs w:val="20"/>
              </w:rPr>
            </w:pPr>
            <w:r w:rsidRPr="00AB526F">
              <w:rPr>
                <w:color w:val="000000"/>
                <w:sz w:val="20"/>
                <w:szCs w:val="20"/>
              </w:rPr>
              <w:t>Wednesday (May 4th): Research Map Presentations</w:t>
            </w:r>
          </w:p>
        </w:tc>
      </w:tr>
      <w:tr w:rsidR="00AB526F" w14:paraId="214294C6" w14:textId="77777777" w:rsidTr="00AB526F">
        <w:tc>
          <w:tcPr>
            <w:tcW w:w="3690" w:type="dxa"/>
          </w:tcPr>
          <w:p w14:paraId="5EB510C3" w14:textId="10AD4C50" w:rsidR="00AB526F" w:rsidRPr="00AB526F" w:rsidRDefault="00AB526F" w:rsidP="00AB526F">
            <w:pPr>
              <w:pStyle w:val="GeorgiaText"/>
              <w:rPr>
                <w:sz w:val="20"/>
                <w:szCs w:val="20"/>
              </w:rPr>
            </w:pPr>
            <w:r w:rsidRPr="00AB526F">
              <w:rPr>
                <w:color w:val="000000"/>
                <w:sz w:val="20"/>
                <w:szCs w:val="20"/>
                <w:shd w:val="clear" w:color="auto" w:fill="FFFFFF"/>
              </w:rPr>
              <w:t>No Class Days (May 9-10, 15)</w:t>
            </w:r>
          </w:p>
        </w:tc>
        <w:tc>
          <w:tcPr>
            <w:tcW w:w="2700" w:type="dxa"/>
          </w:tcPr>
          <w:p w14:paraId="6350E06E" w14:textId="77777777" w:rsidR="00AB526F" w:rsidRPr="00AB526F" w:rsidRDefault="00AB526F" w:rsidP="00AB526F">
            <w:pPr>
              <w:pStyle w:val="GeorgiaText"/>
              <w:rPr>
                <w:sz w:val="20"/>
                <w:szCs w:val="20"/>
              </w:rPr>
            </w:pPr>
          </w:p>
        </w:tc>
        <w:tc>
          <w:tcPr>
            <w:tcW w:w="3505" w:type="dxa"/>
          </w:tcPr>
          <w:p w14:paraId="30BEC2C4" w14:textId="77777777" w:rsidR="00AB526F" w:rsidRPr="00AB526F" w:rsidRDefault="00AB526F" w:rsidP="00AB526F">
            <w:pPr>
              <w:pStyle w:val="GeorgiaText"/>
              <w:rPr>
                <w:sz w:val="20"/>
                <w:szCs w:val="20"/>
              </w:rPr>
            </w:pPr>
          </w:p>
        </w:tc>
      </w:tr>
      <w:tr w:rsidR="00AB526F" w14:paraId="6BB2C743" w14:textId="77777777" w:rsidTr="00AB526F">
        <w:tc>
          <w:tcPr>
            <w:tcW w:w="3690" w:type="dxa"/>
          </w:tcPr>
          <w:p w14:paraId="16DE069B" w14:textId="63555AD9" w:rsidR="00AB526F" w:rsidRPr="00AB526F" w:rsidRDefault="00AB526F" w:rsidP="00AB526F">
            <w:pPr>
              <w:pStyle w:val="GeorgiaText"/>
              <w:rPr>
                <w:sz w:val="20"/>
                <w:szCs w:val="20"/>
              </w:rPr>
            </w:pPr>
            <w:r w:rsidRPr="00AB526F">
              <w:rPr>
                <w:color w:val="000000"/>
                <w:sz w:val="20"/>
                <w:szCs w:val="20"/>
                <w:shd w:val="clear" w:color="auto" w:fill="FFFFFF"/>
              </w:rPr>
              <w:t>Final Exams (May 11-14, 16-17 )</w:t>
            </w:r>
          </w:p>
        </w:tc>
        <w:tc>
          <w:tcPr>
            <w:tcW w:w="2700" w:type="dxa"/>
          </w:tcPr>
          <w:p w14:paraId="5EB0340F" w14:textId="77777777" w:rsidR="00AB526F" w:rsidRPr="00AB526F" w:rsidRDefault="00AB526F" w:rsidP="00AB526F">
            <w:pPr>
              <w:pStyle w:val="GeorgiaText"/>
              <w:rPr>
                <w:sz w:val="20"/>
                <w:szCs w:val="20"/>
              </w:rPr>
            </w:pPr>
          </w:p>
        </w:tc>
        <w:tc>
          <w:tcPr>
            <w:tcW w:w="3505" w:type="dxa"/>
          </w:tcPr>
          <w:p w14:paraId="28CA15CB" w14:textId="77777777" w:rsidR="00AB526F" w:rsidRPr="00AB526F" w:rsidRDefault="00AB526F" w:rsidP="00AB526F">
            <w:pPr>
              <w:pStyle w:val="GeorgiaText"/>
              <w:rPr>
                <w:sz w:val="20"/>
                <w:szCs w:val="20"/>
              </w:rPr>
            </w:pPr>
          </w:p>
        </w:tc>
      </w:tr>
    </w:tbl>
    <w:p w14:paraId="6D96DE4B" w14:textId="77777777" w:rsidR="00385D5A" w:rsidRDefault="00385D5A" w:rsidP="00385D5A"/>
    <w:p w14:paraId="4FDAC913" w14:textId="2EB204B4" w:rsidR="00385D5A" w:rsidRDefault="0065418F" w:rsidP="00AB526F">
      <w:pPr>
        <w:pStyle w:val="Heading1"/>
      </w:pPr>
      <w:r w:rsidRPr="00AB526F">
        <w:t xml:space="preserve">Course </w:t>
      </w:r>
      <w:r w:rsidR="00385D5A" w:rsidRPr="00AB526F">
        <w:t>Policies</w:t>
      </w:r>
      <w:r w:rsidR="00AB526F" w:rsidRPr="00AB526F">
        <w:t xml:space="preserve"> </w:t>
      </w:r>
      <w:r w:rsidR="007A7486" w:rsidRPr="00AB526F">
        <w:t>and Disclosures</w:t>
      </w:r>
    </w:p>
    <w:p w14:paraId="7E6B2CDA" w14:textId="77777777" w:rsidR="00AB526F" w:rsidRPr="00AB526F" w:rsidRDefault="00AB526F" w:rsidP="00AB526F"/>
    <w:p w14:paraId="1760B20D" w14:textId="77777777" w:rsidR="007A7486" w:rsidRPr="00AB526F" w:rsidRDefault="007A7486" w:rsidP="007A7486">
      <w:pPr>
        <w:pStyle w:val="Heading3"/>
        <w:rPr>
          <w:rFonts w:ascii="Arial" w:eastAsia="Arial" w:hAnsi="Arial" w:cs="Arial"/>
          <w:sz w:val="20"/>
          <w:szCs w:val="20"/>
          <w:lang w:bidi="en-US"/>
        </w:rPr>
      </w:pPr>
      <w:r w:rsidRPr="00AB526F">
        <w:rPr>
          <w:rFonts w:ascii="Arial" w:eastAsia="Arial" w:hAnsi="Arial" w:cs="Arial"/>
          <w:sz w:val="20"/>
          <w:szCs w:val="20"/>
          <w:lang w:bidi="en-US"/>
        </w:rPr>
        <w:t>ACADEMIC INTEGRITY EXPECTATIONS</w:t>
      </w:r>
    </w:p>
    <w:p w14:paraId="739B4F85" w14:textId="77777777" w:rsidR="007A7486" w:rsidRPr="00AB526F" w:rsidRDefault="007A7486" w:rsidP="007A7486">
      <w:pPr>
        <w:pStyle w:val="GeorgiaText"/>
        <w:rPr>
          <w:sz w:val="20"/>
          <w:szCs w:val="20"/>
        </w:rPr>
      </w:pPr>
      <w:r w:rsidRPr="00AB526F">
        <w:rPr>
          <w:sz w:val="20"/>
          <w:szCs w:val="20"/>
        </w:rPr>
        <w:t xml:space="preserve">Students who violate University rules on academic dishonesty are subject to disciplinary penalties, including the possibility of failure in the course and/or dismissal from the University. Since such dishonesty harms the individual, all students, and the integrity of the University, policies on academic dishonesty will be strictly enforced. For further information, please visit the Student Conduct and Academic Integrity website at: </w:t>
      </w:r>
      <w:hyperlink r:id="rId13" w:history="1">
        <w:r w:rsidRPr="00AB526F">
          <w:rPr>
            <w:rStyle w:val="Hyperlink"/>
            <w:sz w:val="20"/>
            <w:szCs w:val="20"/>
          </w:rPr>
          <w:t>http://deanofstudents.utexas.edu/conduct</w:t>
        </w:r>
      </w:hyperlink>
      <w:r w:rsidRPr="00AB526F">
        <w:rPr>
          <w:sz w:val="20"/>
          <w:szCs w:val="20"/>
        </w:rPr>
        <w:t>.</w:t>
      </w:r>
    </w:p>
    <w:p w14:paraId="7B182AF8" w14:textId="77777777" w:rsidR="00AB526F" w:rsidRPr="00AB526F" w:rsidRDefault="00AB526F" w:rsidP="00AE5AB1">
      <w:pPr>
        <w:pStyle w:val="Heading3"/>
        <w:rPr>
          <w:rFonts w:ascii="Georgia" w:hAnsi="Georgia"/>
          <w:sz w:val="20"/>
          <w:szCs w:val="20"/>
          <w:highlight w:val="yellow"/>
          <w:lang w:bidi="en-US"/>
        </w:rPr>
      </w:pPr>
    </w:p>
    <w:p w14:paraId="398F72FA" w14:textId="49B9E1CC" w:rsidR="00AE5AB1" w:rsidRPr="00AB526F" w:rsidRDefault="00AE5AB1" w:rsidP="00AE5AB1">
      <w:pPr>
        <w:pStyle w:val="Heading3"/>
        <w:rPr>
          <w:rFonts w:ascii="Arial" w:hAnsi="Arial" w:cs="Arial"/>
          <w:sz w:val="20"/>
          <w:szCs w:val="20"/>
          <w:lang w:bidi="en-US"/>
        </w:rPr>
      </w:pPr>
      <w:r w:rsidRPr="00AB526F">
        <w:rPr>
          <w:rFonts w:ascii="Arial" w:hAnsi="Arial" w:cs="Arial"/>
          <w:sz w:val="20"/>
          <w:szCs w:val="20"/>
          <w:lang w:bidi="en-US"/>
        </w:rPr>
        <w:t>CONFIDENTIALITY OF Class RecordingS</w:t>
      </w:r>
    </w:p>
    <w:p w14:paraId="4F3AB2A4" w14:textId="4829D929" w:rsidR="00AE5AB1" w:rsidRPr="00AB526F" w:rsidRDefault="00AE5AB1" w:rsidP="00AE5AB1">
      <w:pPr>
        <w:pStyle w:val="GeorgiaText"/>
        <w:rPr>
          <w:sz w:val="20"/>
          <w:szCs w:val="20"/>
          <w:lang w:bidi="en-US"/>
        </w:rPr>
      </w:pPr>
      <w:r w:rsidRPr="00AB526F">
        <w:rPr>
          <w:sz w:val="20"/>
          <w:szCs w:val="20"/>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087CE86B" w14:textId="77777777" w:rsidR="00AB526F" w:rsidRPr="00AB526F" w:rsidRDefault="00AB526F" w:rsidP="00AE5AB1">
      <w:pPr>
        <w:pStyle w:val="GeorgiaText"/>
        <w:rPr>
          <w:sz w:val="20"/>
          <w:szCs w:val="20"/>
          <w:lang w:bidi="en-US"/>
        </w:rPr>
      </w:pPr>
    </w:p>
    <w:p w14:paraId="19E424E8" w14:textId="77777777" w:rsidR="00ED385D" w:rsidRPr="00AB526F" w:rsidRDefault="00ED385D" w:rsidP="00ED385D">
      <w:pPr>
        <w:pStyle w:val="Heading3"/>
        <w:rPr>
          <w:rFonts w:ascii="Arial" w:hAnsi="Arial" w:cs="Arial"/>
          <w:sz w:val="20"/>
          <w:szCs w:val="20"/>
          <w:lang w:bidi="en-US"/>
        </w:rPr>
      </w:pPr>
      <w:bookmarkStart w:id="2" w:name="_Hlk46298749"/>
      <w:r w:rsidRPr="00AB526F">
        <w:rPr>
          <w:rFonts w:ascii="Arial" w:hAnsi="Arial" w:cs="Arial"/>
          <w:sz w:val="20"/>
          <w:szCs w:val="20"/>
          <w:lang w:bidi="en-US"/>
        </w:rPr>
        <w:t>Getting Help with technology</w:t>
      </w:r>
    </w:p>
    <w:p w14:paraId="60689E43" w14:textId="4D734D66" w:rsidR="00ED385D" w:rsidRPr="00AB526F" w:rsidRDefault="00ED385D" w:rsidP="00ED385D">
      <w:pPr>
        <w:pStyle w:val="GeorgiaText"/>
        <w:rPr>
          <w:sz w:val="20"/>
          <w:szCs w:val="20"/>
          <w:lang w:bidi="en-US"/>
        </w:rPr>
      </w:pPr>
      <w:r w:rsidRPr="00AB526F">
        <w:rPr>
          <w:sz w:val="20"/>
          <w:szCs w:val="20"/>
          <w:lang w:bidi="en-US"/>
        </w:rPr>
        <w:t xml:space="preserve">Students needing help with technology in this course should contact the </w:t>
      </w:r>
      <w:r w:rsidR="00AB526F" w:rsidRPr="00AB526F">
        <w:rPr>
          <w:sz w:val="20"/>
          <w:szCs w:val="20"/>
        </w:rPr>
        <w:t>School of Information’s Information Commons (help@ischool.utexas.edu).</w:t>
      </w:r>
    </w:p>
    <w:p w14:paraId="6F17A03C" w14:textId="77777777" w:rsidR="00AB526F" w:rsidRPr="00AB526F" w:rsidRDefault="00AB526F" w:rsidP="00ED385D">
      <w:pPr>
        <w:pStyle w:val="GeorgiaText"/>
        <w:rPr>
          <w:sz w:val="20"/>
          <w:szCs w:val="20"/>
          <w:lang w:bidi="en-US"/>
        </w:rPr>
      </w:pPr>
    </w:p>
    <w:bookmarkEnd w:id="2"/>
    <w:p w14:paraId="288C6335" w14:textId="77777777" w:rsidR="00ED385D" w:rsidRPr="00AB526F" w:rsidRDefault="00ED385D" w:rsidP="00ED385D">
      <w:pPr>
        <w:pStyle w:val="Heading3"/>
        <w:rPr>
          <w:rFonts w:ascii="Arial" w:hAnsi="Arial" w:cs="Arial"/>
          <w:sz w:val="20"/>
          <w:szCs w:val="20"/>
          <w:lang w:bidi="en-US"/>
        </w:rPr>
      </w:pPr>
      <w:r w:rsidRPr="00AB526F">
        <w:rPr>
          <w:rFonts w:ascii="Arial" w:hAnsi="Arial" w:cs="Arial"/>
          <w:sz w:val="20"/>
          <w:szCs w:val="20"/>
          <w:lang w:bidi="en-US"/>
        </w:rPr>
        <w:t>content warning</w:t>
      </w:r>
    </w:p>
    <w:p w14:paraId="2CC6AD30" w14:textId="77777777" w:rsidR="00ED385D" w:rsidRPr="00AB526F" w:rsidRDefault="00ED385D" w:rsidP="00C90130">
      <w:pPr>
        <w:pStyle w:val="Heading3"/>
        <w:spacing w:before="0"/>
        <w:rPr>
          <w:rFonts w:ascii="Georgia" w:eastAsiaTheme="minorHAnsi" w:hAnsi="Georgia" w:cs="Charis SIL"/>
          <w:caps w:val="0"/>
          <w:color w:val="333F48"/>
          <w:sz w:val="20"/>
          <w:szCs w:val="20"/>
          <w:lang w:bidi="en-US"/>
        </w:rPr>
      </w:pPr>
      <w:r w:rsidRPr="00AB526F">
        <w:rPr>
          <w:rFonts w:ascii="Georgia" w:eastAsiaTheme="minorHAnsi" w:hAnsi="Georgia" w:cs="Charis SIL"/>
          <w:caps w:val="0"/>
          <w:color w:val="333F48"/>
          <w:sz w:val="20"/>
          <w:szCs w:val="20"/>
          <w:lang w:bidi="en-US"/>
        </w:rPr>
        <w:t>Our classroom provides an open space for the critical and civil exchange of ideas. Some readings and other content in this course will include topics that some students may find offensive and/or traumatizing. I’ll aim to forewarn students about potentially disturbing content and I ask all students to help to create an atmosphere of mutual respect and sensitivity.</w:t>
      </w:r>
    </w:p>
    <w:p w14:paraId="62560106" w14:textId="77777777" w:rsidR="00AB526F" w:rsidRPr="00AB526F" w:rsidRDefault="00AB526F" w:rsidP="000F4313">
      <w:pPr>
        <w:pStyle w:val="Heading3"/>
        <w:rPr>
          <w:rFonts w:ascii="Georgia" w:eastAsiaTheme="minorHAnsi" w:hAnsi="Georgia" w:cs="Charis SIL"/>
          <w:caps w:val="0"/>
          <w:color w:val="333F48"/>
          <w:sz w:val="20"/>
          <w:szCs w:val="20"/>
          <w:lang w:bidi="en-US"/>
        </w:rPr>
      </w:pPr>
    </w:p>
    <w:p w14:paraId="54594239" w14:textId="6842B63C" w:rsidR="000F4313" w:rsidRPr="00AB526F" w:rsidRDefault="000F4313" w:rsidP="000F4313">
      <w:pPr>
        <w:pStyle w:val="Heading3"/>
        <w:rPr>
          <w:rFonts w:ascii="Arial" w:hAnsi="Arial" w:cs="Arial"/>
          <w:sz w:val="20"/>
          <w:szCs w:val="20"/>
          <w:lang w:bidi="en-US"/>
        </w:rPr>
      </w:pPr>
      <w:r w:rsidRPr="00AB526F">
        <w:rPr>
          <w:rFonts w:ascii="Arial" w:hAnsi="Arial" w:cs="Arial"/>
          <w:sz w:val="20"/>
          <w:szCs w:val="20"/>
          <w:lang w:bidi="en-US"/>
        </w:rPr>
        <w:t>Sharing of Course Materials is Prohibited</w:t>
      </w:r>
    </w:p>
    <w:p w14:paraId="7F4E5D7E" w14:textId="5B6D21A9" w:rsidR="000F4313" w:rsidRPr="00AB526F" w:rsidRDefault="000F4313" w:rsidP="000F4313">
      <w:pPr>
        <w:pStyle w:val="GeorgiaText"/>
        <w:rPr>
          <w:sz w:val="20"/>
          <w:szCs w:val="20"/>
          <w:lang w:bidi="en-US"/>
        </w:rPr>
      </w:pPr>
      <w:r w:rsidRPr="00AB526F">
        <w:rPr>
          <w:sz w:val="20"/>
          <w:szCs w:val="20"/>
          <w:lang w:bidi="en-US"/>
        </w:rPr>
        <w:t>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well aware of the sites used for sharing materials, and any materials found on</w:t>
      </w:r>
      <w:r w:rsidR="00E21633" w:rsidRPr="00AB526F">
        <w:rPr>
          <w:sz w:val="20"/>
          <w:szCs w:val="20"/>
          <w:lang w:bidi="en-US"/>
        </w:rPr>
        <w:t>line</w:t>
      </w:r>
      <w:r w:rsidRPr="00AB526F">
        <w:rPr>
          <w:sz w:val="20"/>
          <w:szCs w:val="20"/>
          <w:lang w:bidi="en-US"/>
        </w:rPr>
        <w:t xml:space="preserve"> that are associated with </w:t>
      </w:r>
      <w:r w:rsidR="00E21633" w:rsidRPr="00AB526F">
        <w:rPr>
          <w:sz w:val="20"/>
          <w:szCs w:val="20"/>
          <w:lang w:bidi="en-US"/>
        </w:rPr>
        <w:t>you</w:t>
      </w:r>
      <w:r w:rsidRPr="00AB526F">
        <w:rPr>
          <w:sz w:val="20"/>
          <w:szCs w:val="20"/>
          <w:lang w:bidi="en-US"/>
        </w:rPr>
        <w:t xml:space="preserve">, or any suspected unauthorized sharing of materials, will be reported to </w:t>
      </w:r>
      <w:hyperlink r:id="rId14" w:history="1">
        <w:r w:rsidRPr="00AB526F">
          <w:rPr>
            <w:rStyle w:val="Hyperlink"/>
            <w:sz w:val="20"/>
            <w:szCs w:val="20"/>
            <w:lang w:bidi="en-US"/>
          </w:rPr>
          <w:t>Student Conduct and Academic Integrity</w:t>
        </w:r>
      </w:hyperlink>
      <w:r w:rsidRPr="00AB526F">
        <w:rPr>
          <w:sz w:val="20"/>
          <w:szCs w:val="20"/>
          <w:lang w:bidi="en-US"/>
        </w:rPr>
        <w:t xml:space="preserve"> in the Office of the Dean of Students. These reports can result in sanctions, including failure of the course.</w:t>
      </w:r>
    </w:p>
    <w:p w14:paraId="04B147E9" w14:textId="77777777" w:rsidR="00AB526F" w:rsidRPr="00AB526F" w:rsidRDefault="00AB526F" w:rsidP="000F4313">
      <w:pPr>
        <w:pStyle w:val="GeorgiaText"/>
        <w:rPr>
          <w:sz w:val="20"/>
          <w:szCs w:val="20"/>
          <w:lang w:bidi="en-US"/>
        </w:rPr>
      </w:pPr>
    </w:p>
    <w:p w14:paraId="7C65B457" w14:textId="77777777" w:rsidR="00304EE5" w:rsidRPr="00AB526F" w:rsidRDefault="00304EE5" w:rsidP="00304EE5">
      <w:pPr>
        <w:pStyle w:val="Heading3"/>
        <w:rPr>
          <w:rFonts w:ascii="Arial" w:hAnsi="Arial" w:cs="Arial"/>
          <w:sz w:val="20"/>
          <w:szCs w:val="20"/>
          <w:lang w:bidi="en-US"/>
        </w:rPr>
      </w:pPr>
      <w:r w:rsidRPr="00AB526F">
        <w:rPr>
          <w:rFonts w:ascii="Arial" w:hAnsi="Arial" w:cs="Arial"/>
          <w:sz w:val="20"/>
          <w:szCs w:val="20"/>
          <w:lang w:bidi="en-US"/>
        </w:rPr>
        <w:lastRenderedPageBreak/>
        <w:t>Religious Holy Days</w:t>
      </w:r>
    </w:p>
    <w:p w14:paraId="64C45A53" w14:textId="20205E42" w:rsidR="00DD1716" w:rsidRPr="00AB526F" w:rsidRDefault="00304EE5" w:rsidP="00DD1716">
      <w:pPr>
        <w:pStyle w:val="GeorgiaText"/>
        <w:rPr>
          <w:sz w:val="20"/>
          <w:szCs w:val="20"/>
          <w:lang w:bidi="en-US"/>
        </w:rPr>
      </w:pPr>
      <w:r w:rsidRPr="00AB526F">
        <w:rPr>
          <w:sz w:val="20"/>
          <w:szCs w:val="20"/>
          <w:lang w:bidi="en-US"/>
        </w:rPr>
        <w:t xml:space="preserve">By </w:t>
      </w:r>
      <w:hyperlink r:id="rId15" w:history="1">
        <w:r w:rsidRPr="00AB526F">
          <w:rPr>
            <w:rStyle w:val="Hyperlink"/>
            <w:sz w:val="20"/>
            <w:szCs w:val="20"/>
            <w:lang w:bidi="en-US"/>
          </w:rPr>
          <w:t>UT Austin policy</w:t>
        </w:r>
      </w:hyperlink>
      <w:r w:rsidRPr="00AB526F">
        <w:rPr>
          <w:sz w:val="20"/>
          <w:szCs w:val="20"/>
          <w:lang w:bidi="en-US"/>
        </w:rPr>
        <w:t xml:space="preserve">, </w:t>
      </w:r>
      <w:r w:rsidR="00AB526F" w:rsidRPr="00AB526F">
        <w:rPr>
          <w:sz w:val="20"/>
          <w:szCs w:val="20"/>
          <w:lang w:bidi="en-US"/>
        </w:rPr>
        <w:t>please let me know</w:t>
      </w:r>
      <w:r w:rsidRPr="00AB526F">
        <w:rPr>
          <w:sz w:val="20"/>
          <w:szCs w:val="20"/>
          <w:lang w:bidi="en-US"/>
        </w:rPr>
        <w:t xml:space="preserve"> of your pending absence as far in advance as possible of the date of observance of a religious holy day. If you miss a class, a work assignment, or a project in order to observe a religious holy day, you will be given an opportunity to complete the missed work within a reasonable time after the absence.</w:t>
      </w:r>
    </w:p>
    <w:p w14:paraId="14CCCEB0" w14:textId="77777777" w:rsidR="00AB526F" w:rsidRPr="00AB526F" w:rsidRDefault="00AB526F" w:rsidP="00DD1716">
      <w:pPr>
        <w:pStyle w:val="GeorgiaText"/>
        <w:rPr>
          <w:sz w:val="20"/>
          <w:szCs w:val="20"/>
          <w:lang w:bidi="en-US"/>
        </w:rPr>
      </w:pPr>
    </w:p>
    <w:p w14:paraId="5BCA1192" w14:textId="6E7A83A1" w:rsidR="00DD1716" w:rsidRPr="00AB526F" w:rsidRDefault="00F441E2" w:rsidP="00DD1716">
      <w:pPr>
        <w:pStyle w:val="Heading3"/>
        <w:rPr>
          <w:rFonts w:ascii="Arial" w:hAnsi="Arial" w:cs="Arial"/>
          <w:sz w:val="20"/>
          <w:szCs w:val="20"/>
        </w:rPr>
      </w:pPr>
      <w:bookmarkStart w:id="3" w:name="_Hlk89791387"/>
      <w:r w:rsidRPr="00AB526F">
        <w:rPr>
          <w:rFonts w:ascii="Arial" w:hAnsi="Arial" w:cs="Arial"/>
          <w:sz w:val="20"/>
          <w:szCs w:val="20"/>
        </w:rPr>
        <w:t>names and pronouns</w:t>
      </w:r>
    </w:p>
    <w:p w14:paraId="7210EBB2" w14:textId="250DCBF9" w:rsidR="00342D0A" w:rsidRPr="00AB526F" w:rsidRDefault="00304EE5" w:rsidP="007E45E8">
      <w:pPr>
        <w:pStyle w:val="GeorgiaText"/>
        <w:rPr>
          <w:sz w:val="20"/>
          <w:szCs w:val="20"/>
        </w:rPr>
      </w:pPr>
      <w:bookmarkStart w:id="4" w:name="_Hlk89791700"/>
      <w:r w:rsidRPr="00AB526F">
        <w:rPr>
          <w:sz w:val="20"/>
          <w:szCs w:val="20"/>
        </w:rPr>
        <w:t xml:space="preserve">Professional courtesy and sensitivity are especially important with respect to individuals and topics dealing with differences of race, culture, religion, politics, sexual orientation, gender, gender variance, and nationalities. </w:t>
      </w:r>
      <w:r w:rsidR="008D34E7" w:rsidRPr="00AB526F">
        <w:rPr>
          <w:sz w:val="20"/>
          <w:szCs w:val="20"/>
        </w:rPr>
        <w:t xml:space="preserve">I will gladly honor your request to address you by your chosen name and by the gender pronouns you use. </w:t>
      </w:r>
      <w:r w:rsidRPr="00AB526F">
        <w:rPr>
          <w:sz w:val="20"/>
          <w:szCs w:val="20"/>
        </w:rPr>
        <w:t xml:space="preserve">Class rosters are provided to the instructor with the student’s chosen (not legal) name, if you have provided one. If you wish to provide or update a chosen name, that </w:t>
      </w:r>
      <w:hyperlink r:id="rId16" w:history="1">
        <w:r w:rsidRPr="00AB526F">
          <w:rPr>
            <w:rStyle w:val="Hyperlink"/>
            <w:sz w:val="20"/>
            <w:szCs w:val="20"/>
          </w:rPr>
          <w:t>can be done easily at this page</w:t>
        </w:r>
      </w:hyperlink>
      <w:r w:rsidR="005E414E" w:rsidRPr="00AB526F">
        <w:rPr>
          <w:sz w:val="20"/>
          <w:szCs w:val="20"/>
        </w:rPr>
        <w:t>, and y</w:t>
      </w:r>
      <w:r w:rsidR="008D34E7" w:rsidRPr="00AB526F">
        <w:rPr>
          <w:sz w:val="20"/>
          <w:szCs w:val="20"/>
        </w:rPr>
        <w:t xml:space="preserve">ou </w:t>
      </w:r>
      <w:r w:rsidR="005E414E" w:rsidRPr="00AB526F">
        <w:rPr>
          <w:sz w:val="20"/>
          <w:szCs w:val="20"/>
        </w:rPr>
        <w:t>can</w:t>
      </w:r>
      <w:r w:rsidR="008D34E7" w:rsidRPr="00AB526F">
        <w:rPr>
          <w:sz w:val="20"/>
          <w:szCs w:val="20"/>
        </w:rPr>
        <w:t xml:space="preserve"> </w:t>
      </w:r>
      <w:hyperlink r:id="rId17" w:history="1">
        <w:r w:rsidR="008D34E7" w:rsidRPr="00AB526F">
          <w:rPr>
            <w:rStyle w:val="Hyperlink"/>
            <w:sz w:val="20"/>
            <w:szCs w:val="20"/>
          </w:rPr>
          <w:t>add your pronouns to Canvas</w:t>
        </w:r>
      </w:hyperlink>
      <w:r w:rsidR="008D34E7" w:rsidRPr="00AB526F">
        <w:rPr>
          <w:sz w:val="20"/>
          <w:szCs w:val="20"/>
        </w:rPr>
        <w:t>.</w:t>
      </w:r>
    </w:p>
    <w:p w14:paraId="1D56CDCD" w14:textId="77777777" w:rsidR="00AB526F" w:rsidRPr="00AB526F" w:rsidRDefault="00AB526F" w:rsidP="007E45E8">
      <w:pPr>
        <w:pStyle w:val="GeorgiaText"/>
        <w:rPr>
          <w:sz w:val="20"/>
          <w:szCs w:val="20"/>
        </w:rPr>
      </w:pPr>
    </w:p>
    <w:bookmarkEnd w:id="3"/>
    <w:bookmarkEnd w:id="4"/>
    <w:p w14:paraId="0E2F0DD1" w14:textId="77777777" w:rsidR="00BA08BF" w:rsidRPr="00AB526F" w:rsidRDefault="00BA08BF" w:rsidP="00BA08BF">
      <w:pPr>
        <w:pStyle w:val="Heading3"/>
        <w:rPr>
          <w:rFonts w:ascii="Arial" w:hAnsi="Arial" w:cs="Arial"/>
          <w:sz w:val="20"/>
          <w:szCs w:val="20"/>
        </w:rPr>
      </w:pPr>
      <w:r w:rsidRPr="00AB526F">
        <w:rPr>
          <w:rFonts w:ascii="Arial" w:hAnsi="Arial" w:cs="Arial"/>
          <w:sz w:val="20"/>
          <w:szCs w:val="20"/>
        </w:rPr>
        <w:t>land ackno</w:t>
      </w:r>
      <w:r w:rsidR="007B437C" w:rsidRPr="00AB526F">
        <w:rPr>
          <w:rFonts w:ascii="Arial" w:hAnsi="Arial" w:cs="Arial"/>
          <w:sz w:val="20"/>
          <w:szCs w:val="20"/>
        </w:rPr>
        <w:t>W</w:t>
      </w:r>
      <w:r w:rsidRPr="00AB526F">
        <w:rPr>
          <w:rFonts w:ascii="Arial" w:hAnsi="Arial" w:cs="Arial"/>
          <w:sz w:val="20"/>
          <w:szCs w:val="20"/>
        </w:rPr>
        <w:t>ledgment</w:t>
      </w:r>
    </w:p>
    <w:p w14:paraId="3E31D208" w14:textId="77777777" w:rsidR="004A6F79" w:rsidRPr="00AB526F" w:rsidRDefault="004A6F79" w:rsidP="004A6F79">
      <w:pPr>
        <w:pStyle w:val="Heading3"/>
        <w:spacing w:before="0"/>
        <w:rPr>
          <w:rFonts w:ascii="Georgia" w:eastAsiaTheme="minorHAnsi" w:hAnsi="Georgia" w:cs="Charis SIL"/>
          <w:caps w:val="0"/>
          <w:color w:val="333F48"/>
          <w:sz w:val="20"/>
          <w:szCs w:val="20"/>
        </w:rPr>
      </w:pPr>
      <w:r w:rsidRPr="00AB526F">
        <w:rPr>
          <w:rFonts w:ascii="Georgia" w:eastAsiaTheme="minorHAnsi" w:hAnsi="Georgia" w:cs="Charis SIL"/>
          <w:caps w:val="0"/>
          <w:color w:val="333F48"/>
          <w:sz w:val="20"/>
          <w:szCs w:val="20"/>
        </w:rPr>
        <w:t>I would like to acknowledge that we are meeting on the Indigenous lands of Turtle Island, the ancestral name for what now is called North America. Moreover, I would like to acknowledge the Alabama-Coushatta, Caddo, Carrizo/</w:t>
      </w:r>
      <w:proofErr w:type="spellStart"/>
      <w:r w:rsidRPr="00AB526F">
        <w:rPr>
          <w:rFonts w:ascii="Georgia" w:eastAsiaTheme="minorHAnsi" w:hAnsi="Georgia" w:cs="Charis SIL"/>
          <w:caps w:val="0"/>
          <w:color w:val="333F48"/>
          <w:sz w:val="20"/>
          <w:szCs w:val="20"/>
        </w:rPr>
        <w:t>Comecrudo</w:t>
      </w:r>
      <w:proofErr w:type="spellEnd"/>
      <w:r w:rsidRPr="00AB526F">
        <w:rPr>
          <w:rFonts w:ascii="Georgia" w:eastAsiaTheme="minorHAnsi" w:hAnsi="Georgia" w:cs="Charis SIL"/>
          <w:caps w:val="0"/>
          <w:color w:val="333F48"/>
          <w:sz w:val="20"/>
          <w:szCs w:val="20"/>
        </w:rPr>
        <w:t xml:space="preserve">, </w:t>
      </w:r>
      <w:proofErr w:type="spellStart"/>
      <w:r w:rsidRPr="00AB526F">
        <w:rPr>
          <w:rFonts w:ascii="Georgia" w:eastAsiaTheme="minorHAnsi" w:hAnsi="Georgia" w:cs="Charis SIL"/>
          <w:caps w:val="0"/>
          <w:color w:val="333F48"/>
          <w:sz w:val="20"/>
          <w:szCs w:val="20"/>
        </w:rPr>
        <w:t>Coahuiltecan</w:t>
      </w:r>
      <w:proofErr w:type="spellEnd"/>
      <w:r w:rsidRPr="00AB526F">
        <w:rPr>
          <w:rFonts w:ascii="Georgia" w:eastAsiaTheme="minorHAnsi" w:hAnsi="Georgia" w:cs="Charis SIL"/>
          <w:caps w:val="0"/>
          <w:color w:val="333F48"/>
          <w:sz w:val="20"/>
          <w:szCs w:val="20"/>
        </w:rPr>
        <w:t>, Comanche, Kickapoo, Lipan Apache, Tonkawa and Ysleta Del Sur Pueblo, and all the American Indian and Indigenous Peoples and communities who have been or have become a part of these lands and territories in Texas.</w:t>
      </w:r>
    </w:p>
    <w:p w14:paraId="18536536" w14:textId="70A4A1A0" w:rsidR="00385D5A" w:rsidRDefault="00385D5A" w:rsidP="00AB526F">
      <w:pPr>
        <w:pStyle w:val="Heading1"/>
      </w:pPr>
      <w:r w:rsidRPr="00385D5A">
        <w:t>University Resources for Students</w:t>
      </w:r>
    </w:p>
    <w:p w14:paraId="76D96FD5" w14:textId="77777777" w:rsidR="00AB526F" w:rsidRPr="00AB526F" w:rsidRDefault="00AB526F" w:rsidP="00AB526F"/>
    <w:p w14:paraId="525E7619" w14:textId="77777777" w:rsidR="002037C5" w:rsidRPr="00AB526F" w:rsidRDefault="002037C5" w:rsidP="002037C5">
      <w:pPr>
        <w:pStyle w:val="GeorgiaText"/>
        <w:rPr>
          <w:sz w:val="20"/>
          <w:szCs w:val="20"/>
        </w:rPr>
      </w:pPr>
      <w:r w:rsidRPr="00AB526F">
        <w:rPr>
          <w:rFonts w:ascii="Arial" w:eastAsiaTheme="majorEastAsia" w:hAnsi="Arial" w:cs="Times New Roman (Headings CS)"/>
          <w:caps/>
          <w:color w:val="BF5700"/>
          <w:sz w:val="20"/>
          <w:szCs w:val="20"/>
          <w:lang w:bidi="en-US"/>
        </w:rPr>
        <w:t>Services for Students with Disabilities (SSD)</w:t>
      </w:r>
      <w:r w:rsidRPr="00AB526F">
        <w:rPr>
          <w:sz w:val="20"/>
          <w:szCs w:val="20"/>
        </w:rPr>
        <w:t xml:space="preserve"> </w:t>
      </w:r>
    </w:p>
    <w:p w14:paraId="5B889C77" w14:textId="0EA43033" w:rsidR="002037C5" w:rsidRPr="00AB526F" w:rsidRDefault="002037C5" w:rsidP="002037C5">
      <w:pPr>
        <w:pStyle w:val="GeorgiaText"/>
        <w:rPr>
          <w:sz w:val="20"/>
          <w:szCs w:val="20"/>
        </w:rPr>
      </w:pPr>
      <w:r w:rsidRPr="00AB526F">
        <w:rPr>
          <w:sz w:val="20"/>
          <w:szCs w:val="20"/>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18" w:history="1">
        <w:r w:rsidRPr="00AB526F">
          <w:rPr>
            <w:rStyle w:val="Hyperlink"/>
            <w:sz w:val="20"/>
            <w:szCs w:val="20"/>
          </w:rPr>
          <w:t>http://diversity.utexas.edu/disability/</w:t>
        </w:r>
      </w:hyperlink>
      <w:r w:rsidRPr="00AB526F">
        <w:rPr>
          <w:sz w:val="20"/>
          <w:szCs w:val="20"/>
        </w:rPr>
        <w:t xml:space="preserve">. If you are already registered with SSD, please deliver your Accommodation Letter to me as early as possible in the semester so we can discuss your approved accommodations and needs in this course. </w:t>
      </w:r>
    </w:p>
    <w:p w14:paraId="4BD9C4B5" w14:textId="77777777" w:rsidR="00AB526F" w:rsidRPr="00AB526F" w:rsidRDefault="00AB526F" w:rsidP="002037C5">
      <w:pPr>
        <w:pStyle w:val="GeorgiaText"/>
        <w:rPr>
          <w:sz w:val="20"/>
          <w:szCs w:val="20"/>
        </w:rPr>
      </w:pPr>
    </w:p>
    <w:p w14:paraId="22E757DA" w14:textId="77777777" w:rsidR="002037C5" w:rsidRPr="00AB526F" w:rsidRDefault="002037C5" w:rsidP="002037C5">
      <w:pPr>
        <w:pStyle w:val="GeorgiaText"/>
        <w:spacing w:before="120"/>
        <w:rPr>
          <w:rFonts w:ascii="Arial" w:eastAsiaTheme="majorEastAsia" w:hAnsi="Arial" w:cs="Times New Roman (Headings CS)"/>
          <w:caps/>
          <w:color w:val="BF5700"/>
          <w:sz w:val="20"/>
          <w:szCs w:val="20"/>
          <w:lang w:bidi="en-US"/>
        </w:rPr>
      </w:pPr>
      <w:r w:rsidRPr="00AB526F">
        <w:rPr>
          <w:rFonts w:ascii="Arial" w:eastAsiaTheme="majorEastAsia" w:hAnsi="Arial" w:cs="Times New Roman (Headings CS)"/>
          <w:caps/>
          <w:color w:val="BF5700"/>
          <w:sz w:val="20"/>
          <w:szCs w:val="20"/>
          <w:lang w:bidi="en-US"/>
        </w:rPr>
        <w:t>Counseling and Mental Health Center (CMHC)</w:t>
      </w:r>
    </w:p>
    <w:p w14:paraId="2021F8C6" w14:textId="39B8DCAB" w:rsidR="002037C5" w:rsidRPr="00AB526F" w:rsidRDefault="002037C5" w:rsidP="002037C5">
      <w:pPr>
        <w:pStyle w:val="GeorgiaText"/>
        <w:rPr>
          <w:sz w:val="20"/>
          <w:szCs w:val="20"/>
        </w:rPr>
      </w:pPr>
      <w:r w:rsidRPr="00AB526F">
        <w:rPr>
          <w:sz w:val="20"/>
          <w:szCs w:val="20"/>
        </w:rPr>
        <w:t xml:space="preserve">All of us benefit from support during times of struggle. Know you are not alone. If you or anyone you know is experiencing symptoms of stress, anxiety, depression, academic concerns, loneliness, difficulty sleeping, or any other concern impacting your wellbeing – you are strongly encouraged to connect with CMHC. The Counseling and Mental Health Center provides a wide variety of mental health services to all UT students including crisis services, counseling services with immediate support and well-being resources. Additionally, CARE Counselors are located within the academic schools and colleges. These counselors get to know the concerns that are unique to their college’s students. For more information on CMHC, visit </w:t>
      </w:r>
      <w:hyperlink r:id="rId19" w:history="1">
        <w:r w:rsidR="005001A7" w:rsidRPr="00AB526F">
          <w:rPr>
            <w:rStyle w:val="Hyperlink"/>
            <w:sz w:val="20"/>
            <w:szCs w:val="20"/>
          </w:rPr>
          <w:t>https://cmhc.utexas.edu</w:t>
        </w:r>
      </w:hyperlink>
      <w:r w:rsidR="005001A7" w:rsidRPr="00AB526F">
        <w:rPr>
          <w:sz w:val="20"/>
          <w:szCs w:val="20"/>
        </w:rPr>
        <w:t xml:space="preserve"> </w:t>
      </w:r>
      <w:r w:rsidRPr="00AB526F">
        <w:rPr>
          <w:sz w:val="20"/>
          <w:szCs w:val="20"/>
        </w:rPr>
        <w:t>or call 512-471-3515.</w:t>
      </w:r>
    </w:p>
    <w:p w14:paraId="03F66E22" w14:textId="1FEBC8F3" w:rsidR="00AB526F" w:rsidRPr="00AB526F" w:rsidRDefault="00AB526F" w:rsidP="002037C5">
      <w:pPr>
        <w:pStyle w:val="GeorgiaText"/>
        <w:rPr>
          <w:sz w:val="20"/>
          <w:szCs w:val="20"/>
        </w:rPr>
      </w:pPr>
    </w:p>
    <w:p w14:paraId="031AE466" w14:textId="7C5C25B9" w:rsidR="00AB526F" w:rsidRDefault="00AB526F" w:rsidP="002037C5">
      <w:pPr>
        <w:pStyle w:val="GeorgiaText"/>
        <w:rPr>
          <w:sz w:val="20"/>
          <w:szCs w:val="20"/>
          <w:shd w:val="clear" w:color="auto" w:fill="FFFFFF"/>
        </w:rPr>
      </w:pPr>
      <w:r w:rsidRPr="00AB526F">
        <w:rPr>
          <w:sz w:val="20"/>
          <w:szCs w:val="20"/>
          <w:shd w:val="clear" w:color="auto" w:fill="FFFFFF"/>
        </w:rPr>
        <w:t>I urge students who are struggling for any reason and who believe that it might impact their performance in the course to reach out to me if they feel comfortable. This will allow me to provide any resources or accommodations that I can. If immediate mental health assistance is needed, call the Counseling and Mental Health Center (CMHC) at 512-471-3515 or you may also contact Bryce Moffett, LCSW (iSchool CARE counselor) at 512-232-2983. Outside CMHC business hours (8a.m.-5p.m., Monday-Friday), contact the CMHC 24/7 Crisis Line at 512-471-2255.</w:t>
      </w:r>
    </w:p>
    <w:p w14:paraId="76201F78" w14:textId="77777777" w:rsidR="00AB526F" w:rsidRPr="00AB526F" w:rsidRDefault="00AB526F" w:rsidP="002037C5">
      <w:pPr>
        <w:pStyle w:val="GeorgiaText"/>
        <w:rPr>
          <w:sz w:val="20"/>
          <w:szCs w:val="20"/>
        </w:rPr>
      </w:pPr>
    </w:p>
    <w:p w14:paraId="52518EB5" w14:textId="77777777" w:rsidR="002037C5" w:rsidRPr="00AB526F" w:rsidRDefault="002037C5" w:rsidP="005001A7">
      <w:pPr>
        <w:pStyle w:val="GeorgiaText"/>
        <w:spacing w:before="120"/>
        <w:rPr>
          <w:rFonts w:ascii="Arial" w:eastAsiaTheme="majorEastAsia" w:hAnsi="Arial" w:cs="Times New Roman (Headings CS)"/>
          <w:caps/>
          <w:color w:val="BF5700"/>
          <w:sz w:val="20"/>
          <w:szCs w:val="20"/>
          <w:lang w:bidi="en-US"/>
        </w:rPr>
      </w:pPr>
      <w:r w:rsidRPr="00AB526F">
        <w:rPr>
          <w:rFonts w:ascii="Arial" w:eastAsiaTheme="majorEastAsia" w:hAnsi="Arial" w:cs="Times New Roman (Headings CS)"/>
          <w:caps/>
          <w:color w:val="BF5700"/>
          <w:sz w:val="20"/>
          <w:szCs w:val="20"/>
          <w:lang w:bidi="en-US"/>
        </w:rPr>
        <w:t>University Health Services (UHS)</w:t>
      </w:r>
    </w:p>
    <w:p w14:paraId="1DDC9A3C" w14:textId="496422C6" w:rsidR="002037C5" w:rsidRDefault="002037C5" w:rsidP="002037C5">
      <w:pPr>
        <w:pStyle w:val="GeorgiaText"/>
        <w:rPr>
          <w:sz w:val="20"/>
          <w:szCs w:val="20"/>
        </w:rPr>
      </w:pPr>
      <w:r w:rsidRPr="00AB526F">
        <w:rPr>
          <w:sz w:val="20"/>
          <w:szCs w:val="20"/>
        </w:rPr>
        <w:t>Your physical health and wellness are a priority. University Health Services is an on-campus high-quality medical facility providing care to all UT students. Services offered by UHS include general medicine, urgent care, a 24/7 nurse advice line, women’s health, sports medicine, physical therapy, lab and radiology services, COVID-</w:t>
      </w:r>
      <w:r w:rsidRPr="00AB526F">
        <w:rPr>
          <w:sz w:val="20"/>
          <w:szCs w:val="20"/>
        </w:rPr>
        <w:lastRenderedPageBreak/>
        <w:t xml:space="preserve">19 testing and vaccinations and much more. For additional information, visit </w:t>
      </w:r>
      <w:hyperlink r:id="rId20" w:history="1">
        <w:r w:rsidR="005001A7" w:rsidRPr="00AB526F">
          <w:rPr>
            <w:rStyle w:val="Hyperlink"/>
            <w:sz w:val="20"/>
            <w:szCs w:val="20"/>
          </w:rPr>
          <w:t>https://healthyhorns.utexas.edu</w:t>
        </w:r>
      </w:hyperlink>
      <w:r w:rsidRPr="00AB526F">
        <w:rPr>
          <w:sz w:val="20"/>
          <w:szCs w:val="20"/>
        </w:rPr>
        <w:t xml:space="preserve"> or call 512-471-4955.</w:t>
      </w:r>
    </w:p>
    <w:p w14:paraId="2196DA3A" w14:textId="77777777" w:rsidR="00AB526F" w:rsidRPr="00AB526F" w:rsidRDefault="00AB526F" w:rsidP="002037C5">
      <w:pPr>
        <w:pStyle w:val="GeorgiaText"/>
        <w:rPr>
          <w:sz w:val="20"/>
          <w:szCs w:val="20"/>
        </w:rPr>
      </w:pPr>
    </w:p>
    <w:p w14:paraId="3315B987" w14:textId="77777777" w:rsidR="002037C5" w:rsidRPr="00AB526F" w:rsidRDefault="002037C5" w:rsidP="005001A7">
      <w:pPr>
        <w:pStyle w:val="GeorgiaText"/>
        <w:spacing w:before="120"/>
        <w:rPr>
          <w:rFonts w:ascii="Arial" w:eastAsiaTheme="majorEastAsia" w:hAnsi="Arial" w:cs="Times New Roman (Headings CS)"/>
          <w:caps/>
          <w:color w:val="BF5700"/>
          <w:sz w:val="20"/>
          <w:szCs w:val="20"/>
          <w:lang w:bidi="en-US"/>
        </w:rPr>
      </w:pPr>
      <w:r w:rsidRPr="00AB526F">
        <w:rPr>
          <w:rFonts w:ascii="Arial" w:eastAsiaTheme="majorEastAsia" w:hAnsi="Arial" w:cs="Times New Roman (Headings CS)"/>
          <w:caps/>
          <w:color w:val="BF5700"/>
          <w:sz w:val="20"/>
          <w:szCs w:val="20"/>
          <w:lang w:bidi="en-US"/>
        </w:rPr>
        <w:t>Sanger Learning Center</w:t>
      </w:r>
    </w:p>
    <w:p w14:paraId="637B3FB1" w14:textId="333EA3CF" w:rsidR="002037C5" w:rsidRDefault="002037C5" w:rsidP="002037C5">
      <w:pPr>
        <w:pStyle w:val="GeorgiaText"/>
        <w:rPr>
          <w:sz w:val="20"/>
          <w:szCs w:val="20"/>
        </w:rPr>
      </w:pPr>
      <w:r w:rsidRPr="00AB526F">
        <w:rPr>
          <w:sz w:val="20"/>
          <w:szCs w:val="20"/>
        </w:rPr>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21" w:history="1">
        <w:r w:rsidR="005001A7" w:rsidRPr="00AB526F">
          <w:rPr>
            <w:rStyle w:val="Hyperlink"/>
            <w:sz w:val="20"/>
            <w:szCs w:val="20"/>
          </w:rPr>
          <w:t>https://ugs.utexas.edu/slc</w:t>
        </w:r>
      </w:hyperlink>
      <w:r w:rsidR="005001A7" w:rsidRPr="00AB526F">
        <w:rPr>
          <w:sz w:val="20"/>
          <w:szCs w:val="20"/>
        </w:rPr>
        <w:t xml:space="preserve"> </w:t>
      </w:r>
      <w:r w:rsidRPr="00AB526F">
        <w:rPr>
          <w:sz w:val="20"/>
          <w:szCs w:val="20"/>
        </w:rPr>
        <w:t>or call 512-471-3614 (JES A332).”</w:t>
      </w:r>
    </w:p>
    <w:p w14:paraId="051F13A5" w14:textId="77777777" w:rsidR="00AB526F" w:rsidRPr="00AB526F" w:rsidRDefault="00AB526F" w:rsidP="002037C5">
      <w:pPr>
        <w:pStyle w:val="GeorgiaText"/>
        <w:rPr>
          <w:sz w:val="20"/>
          <w:szCs w:val="20"/>
        </w:rPr>
      </w:pPr>
    </w:p>
    <w:p w14:paraId="0A47465E" w14:textId="77777777" w:rsidR="002037C5" w:rsidRPr="00AB526F" w:rsidRDefault="002037C5" w:rsidP="00A8525F">
      <w:pPr>
        <w:pStyle w:val="GeorgiaText"/>
        <w:spacing w:before="120"/>
        <w:rPr>
          <w:rFonts w:ascii="Arial" w:eastAsiaTheme="majorEastAsia" w:hAnsi="Arial" w:cs="Times New Roman (Headings CS)"/>
          <w:caps/>
          <w:color w:val="BF5700"/>
          <w:sz w:val="20"/>
          <w:szCs w:val="20"/>
          <w:lang w:bidi="en-US"/>
        </w:rPr>
      </w:pPr>
      <w:r w:rsidRPr="00AB526F">
        <w:rPr>
          <w:rFonts w:ascii="Arial" w:eastAsiaTheme="majorEastAsia" w:hAnsi="Arial" w:cs="Times New Roman (Headings CS)"/>
          <w:caps/>
          <w:color w:val="BF5700"/>
          <w:sz w:val="20"/>
          <w:szCs w:val="20"/>
          <w:lang w:bidi="en-US"/>
        </w:rPr>
        <w:t>Student Emergency Services (SES)</w:t>
      </w:r>
    </w:p>
    <w:p w14:paraId="6B632830" w14:textId="77777777" w:rsidR="001626EC" w:rsidRPr="00AB526F" w:rsidRDefault="002037C5" w:rsidP="00385D5A">
      <w:pPr>
        <w:pStyle w:val="GeorgiaText"/>
        <w:rPr>
          <w:rStyle w:val="Heading3Char"/>
          <w:rFonts w:ascii="Georgia" w:eastAsiaTheme="minorHAnsi" w:hAnsi="Georgia" w:cs="Charis SIL"/>
          <w:caps w:val="0"/>
          <w:color w:val="333F48"/>
          <w:sz w:val="20"/>
          <w:szCs w:val="20"/>
        </w:rPr>
      </w:pPr>
      <w:r w:rsidRPr="00AB526F">
        <w:rPr>
          <w:sz w:val="20"/>
          <w:szCs w:val="20"/>
        </w:rPr>
        <w:t>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an emergency situation, you can work with Student Emergency Services. SES will document your situation and notify your professors.</w:t>
      </w:r>
      <w:r w:rsidR="00387A6A" w:rsidRPr="00AB526F">
        <w:rPr>
          <w:sz w:val="20"/>
          <w:szCs w:val="20"/>
        </w:rPr>
        <w:t xml:space="preserve"> Additional information is available at </w:t>
      </w:r>
      <w:hyperlink r:id="rId22" w:history="1">
        <w:r w:rsidR="00387A6A" w:rsidRPr="00AB526F">
          <w:rPr>
            <w:rStyle w:val="Hyperlink"/>
            <w:sz w:val="20"/>
            <w:szCs w:val="20"/>
          </w:rPr>
          <w:t>https://deanofstudents.utexas.edu/emergency/</w:t>
        </w:r>
      </w:hyperlink>
      <w:r w:rsidR="00387A6A" w:rsidRPr="00AB526F">
        <w:rPr>
          <w:sz w:val="20"/>
          <w:szCs w:val="20"/>
        </w:rPr>
        <w:t xml:space="preserve"> or by calling 512-471-5017. </w:t>
      </w:r>
      <w:r w:rsidR="001626EC" w:rsidRPr="00AB526F">
        <w:rPr>
          <w:sz w:val="20"/>
          <w:szCs w:val="20"/>
        </w:rPr>
        <w:t xml:space="preserve"> </w:t>
      </w:r>
    </w:p>
    <w:p w14:paraId="5609A170" w14:textId="14415372" w:rsidR="00385D5A" w:rsidRDefault="00385D5A" w:rsidP="00AB526F">
      <w:pPr>
        <w:pStyle w:val="Heading1"/>
      </w:pPr>
      <w:r w:rsidRPr="00385D5A">
        <w:t>Important Safety Information</w:t>
      </w:r>
    </w:p>
    <w:p w14:paraId="292B003A" w14:textId="77777777" w:rsidR="00AB526F" w:rsidRPr="00AB526F" w:rsidRDefault="00AB526F" w:rsidP="00AB526F"/>
    <w:p w14:paraId="4A832406" w14:textId="71B4734E" w:rsidR="00796288" w:rsidRDefault="00385D5A" w:rsidP="00385D5A">
      <w:pPr>
        <w:pStyle w:val="GeorgiaText"/>
        <w:rPr>
          <w:sz w:val="20"/>
          <w:szCs w:val="20"/>
        </w:rPr>
      </w:pPr>
      <w:bookmarkStart w:id="5" w:name="_Hlk89439208"/>
      <w:r w:rsidRPr="00AB526F">
        <w:rPr>
          <w:sz w:val="20"/>
          <w:szCs w:val="20"/>
        </w:rPr>
        <w:t xml:space="preserve">If you have concerns about the safety or behavior of fellow students, TAs or </w:t>
      </w:r>
      <w:r w:rsidR="004A6F79" w:rsidRPr="00AB526F">
        <w:rPr>
          <w:sz w:val="20"/>
          <w:szCs w:val="20"/>
        </w:rPr>
        <w:t>p</w:t>
      </w:r>
      <w:r w:rsidRPr="00AB526F">
        <w:rPr>
          <w:sz w:val="20"/>
          <w:szCs w:val="20"/>
        </w:rPr>
        <w:t>rofessors, c</w:t>
      </w:r>
      <w:r w:rsidR="004A6F79" w:rsidRPr="00AB526F">
        <w:rPr>
          <w:sz w:val="20"/>
          <w:szCs w:val="20"/>
        </w:rPr>
        <w:t>ontact</w:t>
      </w:r>
      <w:r w:rsidRPr="00AB526F">
        <w:rPr>
          <w:sz w:val="20"/>
          <w:szCs w:val="20"/>
        </w:rPr>
        <w:t xml:space="preserve"> B</w:t>
      </w:r>
      <w:r w:rsidR="007C5554" w:rsidRPr="00AB526F">
        <w:rPr>
          <w:sz w:val="20"/>
          <w:szCs w:val="20"/>
        </w:rPr>
        <w:t>C</w:t>
      </w:r>
      <w:r w:rsidRPr="00AB526F">
        <w:rPr>
          <w:sz w:val="20"/>
          <w:szCs w:val="20"/>
        </w:rPr>
        <w:t xml:space="preserve">CAL (the Behavior Concerns </w:t>
      </w:r>
      <w:r w:rsidR="00644789" w:rsidRPr="00AB526F">
        <w:rPr>
          <w:sz w:val="20"/>
          <w:szCs w:val="20"/>
        </w:rPr>
        <w:t xml:space="preserve">and COVID-19 </w:t>
      </w:r>
      <w:r w:rsidRPr="00AB526F">
        <w:rPr>
          <w:sz w:val="20"/>
          <w:szCs w:val="20"/>
        </w:rPr>
        <w:t>Advice Line)</w:t>
      </w:r>
      <w:r w:rsidR="004A6F79" w:rsidRPr="00AB526F">
        <w:rPr>
          <w:sz w:val="20"/>
          <w:szCs w:val="20"/>
        </w:rPr>
        <w:t xml:space="preserve"> at </w:t>
      </w:r>
      <w:hyperlink r:id="rId23" w:history="1">
        <w:r w:rsidR="004A6F79" w:rsidRPr="00AB526F">
          <w:rPr>
            <w:rStyle w:val="Hyperlink"/>
            <w:sz w:val="20"/>
            <w:szCs w:val="20"/>
          </w:rPr>
          <w:t>https://safety.utexas.edu/behavior-concerns-advice-line</w:t>
        </w:r>
      </w:hyperlink>
      <w:r w:rsidR="004A6F79" w:rsidRPr="00AB526F">
        <w:rPr>
          <w:sz w:val="20"/>
          <w:szCs w:val="20"/>
        </w:rPr>
        <w:t xml:space="preserve"> or by calling </w:t>
      </w:r>
      <w:bookmarkEnd w:id="5"/>
      <w:r w:rsidRPr="00AB526F">
        <w:rPr>
          <w:sz w:val="20"/>
          <w:szCs w:val="20"/>
        </w:rPr>
        <w:t xml:space="preserve">512-232-5050. </w:t>
      </w:r>
      <w:r w:rsidR="004A6F79" w:rsidRPr="00AB526F">
        <w:rPr>
          <w:sz w:val="20"/>
          <w:szCs w:val="20"/>
        </w:rPr>
        <w:t>Confidentiality will be maintained as much as possible, however the university may be required to release some information to appropriate parties</w:t>
      </w:r>
      <w:r w:rsidRPr="00AB526F">
        <w:rPr>
          <w:sz w:val="20"/>
          <w:szCs w:val="20"/>
        </w:rPr>
        <w:t>.</w:t>
      </w:r>
    </w:p>
    <w:p w14:paraId="32B8670E" w14:textId="77777777" w:rsidR="00AB526F" w:rsidRPr="00AB526F" w:rsidRDefault="00AB526F" w:rsidP="00385D5A">
      <w:pPr>
        <w:pStyle w:val="GeorgiaText"/>
        <w:rPr>
          <w:sz w:val="20"/>
          <w:szCs w:val="20"/>
        </w:rPr>
      </w:pPr>
    </w:p>
    <w:p w14:paraId="2409C7F5" w14:textId="77777777" w:rsidR="00C36887" w:rsidRPr="00AB526F" w:rsidRDefault="00C36887" w:rsidP="00C36887">
      <w:pPr>
        <w:pStyle w:val="Heading3"/>
        <w:rPr>
          <w:rFonts w:ascii="Arial" w:hAnsi="Arial" w:cs="Arial"/>
          <w:sz w:val="20"/>
          <w:szCs w:val="20"/>
        </w:rPr>
      </w:pPr>
      <w:bookmarkStart w:id="6" w:name="_Hlk89436873"/>
      <w:r w:rsidRPr="00AB526F">
        <w:rPr>
          <w:rFonts w:ascii="Arial" w:hAnsi="Arial" w:cs="Arial"/>
          <w:sz w:val="20"/>
          <w:szCs w:val="20"/>
        </w:rPr>
        <w:t>Classroom safety</w:t>
      </w:r>
      <w:r w:rsidR="000A6711" w:rsidRPr="00AB526F">
        <w:rPr>
          <w:rFonts w:ascii="Arial" w:hAnsi="Arial" w:cs="Arial"/>
          <w:sz w:val="20"/>
          <w:szCs w:val="20"/>
        </w:rPr>
        <w:t xml:space="preserve"> and covid-19</w:t>
      </w:r>
    </w:p>
    <w:p w14:paraId="2648CA50" w14:textId="77777777" w:rsidR="001626EC" w:rsidRPr="00AB526F" w:rsidRDefault="001626EC" w:rsidP="001626EC">
      <w:pPr>
        <w:pStyle w:val="GeorgiaText"/>
        <w:rPr>
          <w:sz w:val="20"/>
          <w:szCs w:val="20"/>
        </w:rPr>
      </w:pPr>
      <w:r w:rsidRPr="00AB526F">
        <w:rPr>
          <w:sz w:val="20"/>
          <w:szCs w:val="20"/>
        </w:rPr>
        <w:t xml:space="preserve">To help preserve our </w:t>
      </w:r>
      <w:r w:rsidR="008265E8" w:rsidRPr="00AB526F">
        <w:rPr>
          <w:sz w:val="20"/>
          <w:szCs w:val="20"/>
        </w:rPr>
        <w:t>in-</w:t>
      </w:r>
      <w:r w:rsidRPr="00AB526F">
        <w:rPr>
          <w:sz w:val="20"/>
          <w:szCs w:val="20"/>
        </w:rPr>
        <w:t>person learning environment, the university recommends the following.</w:t>
      </w:r>
    </w:p>
    <w:p w14:paraId="51861D67" w14:textId="77777777" w:rsidR="001626EC" w:rsidRPr="00AB526F" w:rsidRDefault="001626EC" w:rsidP="001626EC">
      <w:pPr>
        <w:pStyle w:val="GeorgiaText"/>
        <w:numPr>
          <w:ilvl w:val="0"/>
          <w:numId w:val="28"/>
        </w:numPr>
        <w:rPr>
          <w:sz w:val="20"/>
          <w:szCs w:val="20"/>
        </w:rPr>
      </w:pPr>
      <w:r w:rsidRPr="00AB526F">
        <w:rPr>
          <w:sz w:val="20"/>
          <w:szCs w:val="20"/>
        </w:rPr>
        <w:t xml:space="preserve">Adhere to university </w:t>
      </w:r>
      <w:hyperlink r:id="rId24" w:history="1">
        <w:r w:rsidRPr="00AB526F">
          <w:rPr>
            <w:rStyle w:val="Hyperlink"/>
            <w:sz w:val="20"/>
            <w:szCs w:val="20"/>
          </w:rPr>
          <w:t>mask guidance</w:t>
        </w:r>
      </w:hyperlink>
      <w:r w:rsidRPr="00AB526F">
        <w:rPr>
          <w:sz w:val="20"/>
          <w:szCs w:val="20"/>
        </w:rPr>
        <w:t>.</w:t>
      </w:r>
      <w:r w:rsidR="00C853C8" w:rsidRPr="00AB526F">
        <w:rPr>
          <w:sz w:val="20"/>
          <w:szCs w:val="20"/>
        </w:rPr>
        <w:t xml:space="preserve"> Masks are strongly recommended, but optional, inside university buildings for vaccinated and unvaccinated individuals, except when alone in a private office or single-occupant cubicle.</w:t>
      </w:r>
    </w:p>
    <w:p w14:paraId="2122D70E" w14:textId="77777777" w:rsidR="001626EC" w:rsidRPr="00AB526F" w:rsidRDefault="007D6BCA" w:rsidP="00C853C8">
      <w:pPr>
        <w:pStyle w:val="GeorgiaText"/>
        <w:numPr>
          <w:ilvl w:val="0"/>
          <w:numId w:val="28"/>
        </w:numPr>
        <w:rPr>
          <w:sz w:val="20"/>
          <w:szCs w:val="20"/>
        </w:rPr>
      </w:pPr>
      <w:hyperlink r:id="rId25" w:history="1">
        <w:r w:rsidR="001626EC" w:rsidRPr="00AB526F">
          <w:rPr>
            <w:rStyle w:val="Hyperlink"/>
            <w:sz w:val="20"/>
            <w:szCs w:val="20"/>
          </w:rPr>
          <w:t>Vaccinations are widely available</w:t>
        </w:r>
      </w:hyperlink>
      <w:r w:rsidR="001626EC" w:rsidRPr="00AB526F">
        <w:rPr>
          <w:sz w:val="20"/>
          <w:szCs w:val="20"/>
        </w:rPr>
        <w:t>, free and not billed to health insurance. The vaccine will help protect against the transmission of the virus to others and reduce serious symptoms in those who are vaccinated.</w:t>
      </w:r>
    </w:p>
    <w:p w14:paraId="50A0F75F" w14:textId="77777777" w:rsidR="001618D2" w:rsidRPr="00AB526F" w:rsidRDefault="007D6BCA" w:rsidP="001626EC">
      <w:pPr>
        <w:pStyle w:val="GeorgiaText"/>
        <w:numPr>
          <w:ilvl w:val="0"/>
          <w:numId w:val="28"/>
        </w:numPr>
        <w:rPr>
          <w:sz w:val="20"/>
          <w:szCs w:val="20"/>
        </w:rPr>
      </w:pPr>
      <w:hyperlink r:id="rId26" w:history="1">
        <w:r w:rsidR="001626EC" w:rsidRPr="00AB526F">
          <w:rPr>
            <w:rStyle w:val="Hyperlink"/>
            <w:sz w:val="20"/>
            <w:szCs w:val="20"/>
          </w:rPr>
          <w:t>Proactive Community Testing</w:t>
        </w:r>
      </w:hyperlink>
      <w:r w:rsidR="001626EC" w:rsidRPr="00AB526F">
        <w:rPr>
          <w:sz w:val="20"/>
          <w:szCs w:val="20"/>
        </w:rPr>
        <w:t xml:space="preserve"> remains an important part of the university’s efforts to protect our community. Tests are fast and free</w:t>
      </w:r>
      <w:r w:rsidR="001618D2" w:rsidRPr="00AB526F">
        <w:rPr>
          <w:sz w:val="20"/>
          <w:szCs w:val="20"/>
        </w:rPr>
        <w:t xml:space="preserve">. </w:t>
      </w:r>
    </w:p>
    <w:p w14:paraId="4A3ED5B2" w14:textId="77777777" w:rsidR="00C853C8" w:rsidRPr="00AB526F" w:rsidRDefault="00C853C8" w:rsidP="00C853C8">
      <w:pPr>
        <w:pStyle w:val="ListParagraph"/>
        <w:numPr>
          <w:ilvl w:val="0"/>
          <w:numId w:val="28"/>
        </w:numPr>
        <w:tabs>
          <w:tab w:val="clear" w:pos="360"/>
        </w:tabs>
        <w:spacing w:after="0" w:line="360" w:lineRule="auto"/>
        <w:rPr>
          <w:rFonts w:ascii="Georgia" w:hAnsi="Georgia"/>
          <w:sz w:val="20"/>
          <w:szCs w:val="20"/>
        </w:rPr>
      </w:pPr>
      <w:r w:rsidRPr="00AB526F">
        <w:rPr>
          <w:rFonts w:ascii="Georgia" w:hAnsi="Georgia"/>
          <w:sz w:val="20"/>
          <w:szCs w:val="20"/>
        </w:rPr>
        <w:t>We encourage the use of the  </w:t>
      </w:r>
      <w:hyperlink r:id="rId27" w:tgtFrame="_blank" w:history="1">
        <w:r w:rsidRPr="00AB526F">
          <w:rPr>
            <w:rStyle w:val="Hyperlink"/>
            <w:rFonts w:ascii="Georgia" w:hAnsi="Georgia"/>
            <w:sz w:val="20"/>
            <w:szCs w:val="20"/>
          </w:rPr>
          <w:t>Protect Texas App</w:t>
        </w:r>
      </w:hyperlink>
      <w:r w:rsidRPr="00AB526F">
        <w:rPr>
          <w:rFonts w:ascii="Georgia" w:hAnsi="Georgia"/>
          <w:sz w:val="20"/>
          <w:szCs w:val="20"/>
        </w:rPr>
        <w:t xml:space="preserve"> each day prior to coming to campus.  </w:t>
      </w:r>
    </w:p>
    <w:p w14:paraId="6798F3DD" w14:textId="77777777" w:rsidR="00F14883" w:rsidRPr="00AB526F" w:rsidRDefault="00F14883" w:rsidP="001626EC">
      <w:pPr>
        <w:pStyle w:val="GeorgiaText"/>
        <w:numPr>
          <w:ilvl w:val="0"/>
          <w:numId w:val="28"/>
        </w:numPr>
        <w:rPr>
          <w:sz w:val="20"/>
          <w:szCs w:val="20"/>
        </w:rPr>
      </w:pPr>
      <w:r w:rsidRPr="00AB526F">
        <w:rPr>
          <w:sz w:val="20"/>
          <w:szCs w:val="20"/>
          <w:lang w:bidi="en-US"/>
        </w:rPr>
        <w:t xml:space="preserve">If you develop COVID-19 symptoms or feel sick, stay home and contact the </w:t>
      </w:r>
      <w:hyperlink r:id="rId28" w:history="1">
        <w:r w:rsidRPr="00AB526F">
          <w:rPr>
            <w:rStyle w:val="Hyperlink"/>
            <w:sz w:val="20"/>
            <w:szCs w:val="20"/>
            <w:lang w:bidi="en-US"/>
          </w:rPr>
          <w:t>University Health Services</w:t>
        </w:r>
      </w:hyperlink>
      <w:r w:rsidRPr="00AB526F">
        <w:rPr>
          <w:sz w:val="20"/>
          <w:szCs w:val="20"/>
          <w:lang w:bidi="en-US"/>
        </w:rPr>
        <w:t xml:space="preserve">’ Nurse Advice Line at 512-475-6877. If you need to be absent from class, contact </w:t>
      </w:r>
      <w:hyperlink r:id="rId29" w:history="1">
        <w:r w:rsidRPr="00AB526F">
          <w:rPr>
            <w:rStyle w:val="Hyperlink"/>
            <w:sz w:val="20"/>
            <w:szCs w:val="20"/>
            <w:lang w:bidi="en-US"/>
          </w:rPr>
          <w:t>Student Emergency Services</w:t>
        </w:r>
      </w:hyperlink>
      <w:r w:rsidRPr="00AB526F">
        <w:rPr>
          <w:sz w:val="20"/>
          <w:szCs w:val="20"/>
          <w:lang w:bidi="en-US"/>
        </w:rPr>
        <w:t xml:space="preserve"> and they will notify your professors. In addition, to help understand what to do if you have been had close contact with someone who tested positive for COVID-19, see this </w:t>
      </w:r>
      <w:hyperlink r:id="rId30" w:history="1">
        <w:r w:rsidRPr="00AB526F">
          <w:rPr>
            <w:rStyle w:val="Hyperlink"/>
            <w:sz w:val="20"/>
            <w:szCs w:val="20"/>
            <w:lang w:bidi="en-US"/>
          </w:rPr>
          <w:t>University Health Services link</w:t>
        </w:r>
      </w:hyperlink>
      <w:r w:rsidRPr="00AB526F">
        <w:rPr>
          <w:sz w:val="20"/>
          <w:szCs w:val="20"/>
          <w:lang w:bidi="en-US"/>
        </w:rPr>
        <w:t>.</w:t>
      </w:r>
    </w:p>
    <w:p w14:paraId="71D05C32" w14:textId="77777777" w:rsidR="00072C5A" w:rsidRPr="00AB526F" w:rsidRDefault="007D6BCA" w:rsidP="001626EC">
      <w:pPr>
        <w:pStyle w:val="GeorgiaText"/>
        <w:numPr>
          <w:ilvl w:val="0"/>
          <w:numId w:val="28"/>
        </w:numPr>
        <w:rPr>
          <w:rStyle w:val="normaltextrun"/>
          <w:sz w:val="20"/>
          <w:szCs w:val="20"/>
        </w:rPr>
      </w:pPr>
      <w:hyperlink r:id="rId31" w:tgtFrame="_blank" w:history="1">
        <w:r w:rsidR="00072C5A" w:rsidRPr="00AB526F">
          <w:rPr>
            <w:rStyle w:val="normaltextrun"/>
            <w:color w:val="0000FF"/>
            <w:sz w:val="20"/>
            <w:szCs w:val="20"/>
            <w:u w:val="single"/>
          </w:rPr>
          <w:t>Behavior Concerns and COVID-19 Advice Line</w:t>
        </w:r>
      </w:hyperlink>
      <w:r w:rsidR="00072C5A" w:rsidRPr="00AB526F">
        <w:rPr>
          <w:rStyle w:val="apple-converted-space"/>
          <w:sz w:val="20"/>
          <w:szCs w:val="20"/>
        </w:rPr>
        <w:t> </w:t>
      </w:r>
      <w:r w:rsidR="00072C5A" w:rsidRPr="00AB526F">
        <w:rPr>
          <w:rStyle w:val="normaltextrun"/>
          <w:sz w:val="20"/>
          <w:szCs w:val="20"/>
        </w:rPr>
        <w:t>(BCCAL)</w:t>
      </w:r>
      <w:r w:rsidR="00072C5A" w:rsidRPr="00AB526F">
        <w:rPr>
          <w:rStyle w:val="apple-converted-space"/>
          <w:sz w:val="20"/>
          <w:szCs w:val="20"/>
        </w:rPr>
        <w:t> </w:t>
      </w:r>
      <w:r w:rsidR="00072C5A" w:rsidRPr="00AB526F">
        <w:rPr>
          <w:rStyle w:val="normaltextrun"/>
          <w:sz w:val="20"/>
          <w:szCs w:val="20"/>
        </w:rPr>
        <w:t>remains available as the primary tool to address questions or concerns from the university community about COVID-19</w:t>
      </w:r>
      <w:r w:rsidR="00C853C8" w:rsidRPr="00AB526F">
        <w:rPr>
          <w:rStyle w:val="normaltextrun"/>
          <w:sz w:val="20"/>
          <w:szCs w:val="20"/>
        </w:rPr>
        <w:t xml:space="preserve">. </w:t>
      </w:r>
    </w:p>
    <w:p w14:paraId="616DCE1E" w14:textId="77777777" w:rsidR="00C853C8" w:rsidRPr="00AB526F" w:rsidRDefault="00C853C8" w:rsidP="001626EC">
      <w:pPr>
        <w:pStyle w:val="GeorgiaText"/>
        <w:numPr>
          <w:ilvl w:val="0"/>
          <w:numId w:val="28"/>
        </w:numPr>
        <w:rPr>
          <w:sz w:val="20"/>
          <w:szCs w:val="20"/>
        </w:rPr>
      </w:pPr>
      <w:r w:rsidRPr="00AB526F">
        <w:rPr>
          <w:sz w:val="20"/>
          <w:szCs w:val="20"/>
        </w:rPr>
        <w:t>Students who test positive should contact </w:t>
      </w:r>
      <w:hyperlink r:id="rId32" w:tgtFrame="_blank" w:history="1">
        <w:r w:rsidRPr="00AB526F">
          <w:rPr>
            <w:rStyle w:val="Hyperlink"/>
            <w:sz w:val="20"/>
            <w:szCs w:val="20"/>
          </w:rPr>
          <w:t>BCCAL</w:t>
        </w:r>
      </w:hyperlink>
      <w:r w:rsidRPr="00AB526F">
        <w:rPr>
          <w:sz w:val="20"/>
          <w:szCs w:val="20"/>
        </w:rPr>
        <w:t> or self-report (if tested off campus) to </w:t>
      </w:r>
      <w:hyperlink r:id="rId33" w:tgtFrame="_blank" w:history="1">
        <w:r w:rsidRPr="00AB526F">
          <w:rPr>
            <w:rStyle w:val="Hyperlink"/>
            <w:sz w:val="20"/>
            <w:szCs w:val="20"/>
          </w:rPr>
          <w:t>University Health Services</w:t>
        </w:r>
      </w:hyperlink>
      <w:r w:rsidRPr="00AB526F">
        <w:rPr>
          <w:sz w:val="20"/>
          <w:szCs w:val="20"/>
        </w:rPr>
        <w:t>.</w:t>
      </w:r>
    </w:p>
    <w:p w14:paraId="4C893ABA" w14:textId="089ADE95" w:rsidR="00796288" w:rsidRDefault="001626EC" w:rsidP="00E70CE7">
      <w:pPr>
        <w:pStyle w:val="GeorgiaText"/>
        <w:numPr>
          <w:ilvl w:val="0"/>
          <w:numId w:val="28"/>
        </w:numPr>
        <w:rPr>
          <w:sz w:val="20"/>
          <w:szCs w:val="20"/>
        </w:rPr>
      </w:pPr>
      <w:r w:rsidRPr="00AB526F">
        <w:rPr>
          <w:sz w:val="20"/>
          <w:szCs w:val="20"/>
        </w:rPr>
        <w:t xml:space="preserve">Visit </w:t>
      </w:r>
      <w:hyperlink r:id="rId34" w:tgtFrame="_blank" w:history="1">
        <w:r w:rsidR="00C853C8" w:rsidRPr="00AB526F">
          <w:rPr>
            <w:rStyle w:val="Hyperlink"/>
            <w:sz w:val="20"/>
            <w:szCs w:val="20"/>
          </w:rPr>
          <w:t>Protect Texas Together</w:t>
        </w:r>
      </w:hyperlink>
      <w:r w:rsidRPr="00AB526F">
        <w:rPr>
          <w:sz w:val="20"/>
          <w:szCs w:val="20"/>
        </w:rPr>
        <w:t xml:space="preserve"> for more information</w:t>
      </w:r>
      <w:r w:rsidR="000A6711" w:rsidRPr="00AB526F">
        <w:rPr>
          <w:sz w:val="20"/>
          <w:szCs w:val="20"/>
        </w:rPr>
        <w:t>.</w:t>
      </w:r>
      <w:bookmarkEnd w:id="6"/>
    </w:p>
    <w:p w14:paraId="3859A776" w14:textId="77777777" w:rsidR="00AB526F" w:rsidRPr="00AB526F" w:rsidRDefault="00AB526F" w:rsidP="00AB526F">
      <w:pPr>
        <w:pStyle w:val="GeorgiaText"/>
        <w:ind w:left="720"/>
        <w:rPr>
          <w:sz w:val="20"/>
          <w:szCs w:val="20"/>
        </w:rPr>
      </w:pPr>
    </w:p>
    <w:p w14:paraId="479EC5A4" w14:textId="77777777" w:rsidR="002E6AF7" w:rsidRPr="00AB526F" w:rsidRDefault="002E6AF7" w:rsidP="002E6AF7">
      <w:pPr>
        <w:pStyle w:val="GeorgiaText"/>
        <w:spacing w:before="120"/>
        <w:rPr>
          <w:rFonts w:ascii="Arial" w:eastAsiaTheme="majorEastAsia" w:hAnsi="Arial" w:cs="Times New Roman (Headings CS)"/>
          <w:caps/>
          <w:color w:val="BF5700"/>
          <w:sz w:val="20"/>
          <w:szCs w:val="20"/>
          <w:lang w:bidi="en-US"/>
        </w:rPr>
      </w:pPr>
      <w:r w:rsidRPr="00AB526F">
        <w:rPr>
          <w:rFonts w:ascii="Arial" w:eastAsiaTheme="majorEastAsia" w:hAnsi="Arial" w:cs="Times New Roman (Headings CS)"/>
          <w:caps/>
          <w:color w:val="BF5700"/>
          <w:sz w:val="20"/>
          <w:szCs w:val="20"/>
          <w:lang w:bidi="en-US"/>
        </w:rPr>
        <w:t>Carrying of Handguns on Campus</w:t>
      </w:r>
    </w:p>
    <w:p w14:paraId="3110F6C7" w14:textId="77777777" w:rsidR="002E6AF7" w:rsidRPr="00AB526F" w:rsidRDefault="002E6AF7" w:rsidP="002E6AF7">
      <w:pPr>
        <w:pStyle w:val="GeorgiaText"/>
        <w:rPr>
          <w:sz w:val="20"/>
          <w:szCs w:val="20"/>
        </w:rPr>
      </w:pPr>
      <w:r w:rsidRPr="00AB526F">
        <w:rPr>
          <w:sz w:val="20"/>
          <w:szCs w:val="20"/>
        </w:rPr>
        <w:t>Texas’ Open Carry law expressly prohibits a licensed to carry (LTC) holder from carrying a handgun openly on the campus of an institution of higher education such as UT Austin. Students in this class should be aware of the following university policies:</w:t>
      </w:r>
    </w:p>
    <w:p w14:paraId="72D7EDBB" w14:textId="77777777" w:rsidR="002E6AF7" w:rsidRPr="00AB526F" w:rsidRDefault="002E6AF7" w:rsidP="002E6AF7">
      <w:pPr>
        <w:pStyle w:val="GeorgiaText"/>
        <w:numPr>
          <w:ilvl w:val="0"/>
          <w:numId w:val="30"/>
        </w:numPr>
        <w:rPr>
          <w:sz w:val="20"/>
          <w:szCs w:val="20"/>
        </w:rPr>
      </w:pPr>
      <w:bookmarkStart w:id="7" w:name="_Hlk89440246"/>
      <w:r w:rsidRPr="00AB526F">
        <w:rPr>
          <w:sz w:val="20"/>
          <w:szCs w:val="20"/>
        </w:rPr>
        <w:t xml:space="preserve">Students in this class who hold a license to carry are asked to </w:t>
      </w:r>
      <w:hyperlink r:id="rId35" w:anchor="ac" w:history="1">
        <w:r w:rsidRPr="00AB526F">
          <w:rPr>
            <w:rStyle w:val="Hyperlink"/>
            <w:sz w:val="20"/>
            <w:szCs w:val="20"/>
          </w:rPr>
          <w:t>review the university policy regarding campus carry</w:t>
        </w:r>
      </w:hyperlink>
      <w:r w:rsidRPr="00AB526F">
        <w:rPr>
          <w:sz w:val="20"/>
          <w:szCs w:val="20"/>
        </w:rPr>
        <w:t>.</w:t>
      </w:r>
    </w:p>
    <w:bookmarkEnd w:id="7"/>
    <w:p w14:paraId="60C81D09" w14:textId="77777777" w:rsidR="002E6AF7" w:rsidRPr="00AB526F" w:rsidRDefault="002E6AF7" w:rsidP="002E6AF7">
      <w:pPr>
        <w:pStyle w:val="GeorgiaText"/>
        <w:numPr>
          <w:ilvl w:val="0"/>
          <w:numId w:val="30"/>
        </w:numPr>
        <w:rPr>
          <w:sz w:val="20"/>
          <w:szCs w:val="20"/>
        </w:rPr>
      </w:pPr>
      <w:r w:rsidRPr="00AB526F">
        <w:rPr>
          <w:sz w:val="20"/>
          <w:szCs w:val="20"/>
        </w:rPr>
        <w:lastRenderedPageBreak/>
        <w:t>Individuals who hold a license to carry are eligible to carry a concealed handgun on campus, including in most outdoor areas, buildings and spaces that are accessible to the public, and in classrooms.</w:t>
      </w:r>
    </w:p>
    <w:p w14:paraId="780ED714" w14:textId="77777777" w:rsidR="002E6AF7" w:rsidRPr="00AB526F" w:rsidRDefault="002E6AF7" w:rsidP="002E6AF7">
      <w:pPr>
        <w:pStyle w:val="GeorgiaText"/>
        <w:numPr>
          <w:ilvl w:val="0"/>
          <w:numId w:val="30"/>
        </w:numPr>
        <w:rPr>
          <w:sz w:val="20"/>
          <w:szCs w:val="20"/>
        </w:rPr>
      </w:pPr>
      <w:r w:rsidRPr="00AB526F">
        <w:rPr>
          <w:sz w:val="20"/>
          <w:szCs w:val="20"/>
        </w:rPr>
        <w:t>It is the responsibility of concealed-carry license holders to carry their handguns on or about their person at all times while on campus. Open carry is NOT permitted, meaning that a license holder may not carry a partially or wholly visible handgun on campus premises or on any university driveway, street, sidewalk or walkway, parking lot, parking garage, or other parking area.</w:t>
      </w:r>
    </w:p>
    <w:p w14:paraId="04805F8B" w14:textId="77777777" w:rsidR="00AB526F" w:rsidRDefault="002E6AF7" w:rsidP="002E6AF7">
      <w:pPr>
        <w:pStyle w:val="GeorgiaText"/>
        <w:numPr>
          <w:ilvl w:val="0"/>
          <w:numId w:val="30"/>
        </w:numPr>
        <w:rPr>
          <w:sz w:val="20"/>
          <w:szCs w:val="20"/>
        </w:rPr>
      </w:pPr>
      <w:r w:rsidRPr="00AB526F">
        <w:rPr>
          <w:sz w:val="20"/>
          <w:szCs w:val="20"/>
        </w:rPr>
        <w:t xml:space="preserve">Per my right, I prohibit carrying of handguns in my personal office. Note that this information will also be conveyed to all students verbally during the first week of class. This written notice is intended to reinforce the verbal notification, and is not a “legally effective” means of notification in its own right. </w:t>
      </w:r>
    </w:p>
    <w:p w14:paraId="6C5E2149" w14:textId="627A2F95" w:rsidR="002E6AF7" w:rsidRPr="00AB526F" w:rsidRDefault="002E6AF7" w:rsidP="00AB526F">
      <w:pPr>
        <w:pStyle w:val="GeorgiaText"/>
        <w:ind w:left="720"/>
        <w:rPr>
          <w:sz w:val="20"/>
          <w:szCs w:val="20"/>
        </w:rPr>
      </w:pPr>
      <w:r w:rsidRPr="00AB526F">
        <w:rPr>
          <w:sz w:val="20"/>
          <w:szCs w:val="20"/>
        </w:rPr>
        <w:t xml:space="preserve"> </w:t>
      </w:r>
    </w:p>
    <w:p w14:paraId="722FD3A5" w14:textId="77777777" w:rsidR="00CE0C82" w:rsidRPr="00AB526F" w:rsidRDefault="00CE0C82" w:rsidP="00CE0C82">
      <w:pPr>
        <w:pStyle w:val="Heading3"/>
        <w:rPr>
          <w:rFonts w:ascii="Arial" w:hAnsi="Arial" w:cs="Arial"/>
          <w:sz w:val="20"/>
          <w:szCs w:val="20"/>
        </w:rPr>
      </w:pPr>
      <w:r w:rsidRPr="00AB526F">
        <w:rPr>
          <w:rFonts w:ascii="Arial" w:hAnsi="Arial" w:cs="Arial"/>
          <w:sz w:val="20"/>
          <w:szCs w:val="20"/>
        </w:rPr>
        <w:t>TITLE IX DISCLOSURE</w:t>
      </w:r>
    </w:p>
    <w:p w14:paraId="2FD750F6" w14:textId="77777777" w:rsidR="00CE0C82" w:rsidRPr="00AB526F" w:rsidRDefault="00CE0C82" w:rsidP="00CE0C82">
      <w:pPr>
        <w:pStyle w:val="GeorgiaText"/>
        <w:rPr>
          <w:sz w:val="20"/>
          <w:szCs w:val="20"/>
        </w:rPr>
      </w:pPr>
      <w:r w:rsidRPr="00AB526F">
        <w:rPr>
          <w:sz w:val="20"/>
          <w:szCs w:val="20"/>
        </w:rPr>
        <w:t xml:space="preserve">[If this disclosure is included in the syllabus, the </w:t>
      </w:r>
      <w:hyperlink r:id="rId36" w:history="1">
        <w:r w:rsidRPr="00AB526F">
          <w:rPr>
            <w:rStyle w:val="Hyperlink"/>
            <w:sz w:val="20"/>
            <w:szCs w:val="20"/>
          </w:rPr>
          <w:t>Title IX office has specificed the following wording</w:t>
        </w:r>
      </w:hyperlink>
      <w:r w:rsidRPr="00AB526F">
        <w:rPr>
          <w:sz w:val="20"/>
          <w:szCs w:val="20"/>
        </w:rPr>
        <w:t xml:space="preserve">.] </w:t>
      </w:r>
      <w:r w:rsidRPr="00AB526F">
        <w:rPr>
          <w:sz w:val="20"/>
          <w:szCs w:val="20"/>
        </w:rPr>
        <w:br/>
        <w:t xml:space="preserve">Beginning January 1, 2020, </w:t>
      </w:r>
      <w:proofErr w:type="spellStart"/>
      <w:r w:rsidRPr="00AB526F">
        <w:rPr>
          <w:sz w:val="20"/>
          <w:szCs w:val="20"/>
        </w:rPr>
        <w:t>TexasSenate</w:t>
      </w:r>
      <w:proofErr w:type="spellEnd"/>
      <w:r w:rsidRPr="00AB526F">
        <w:rPr>
          <w:sz w:val="20"/>
          <w:szCs w:val="20"/>
        </w:rPr>
        <w:t xml:space="preserve"> Bill 212 requires all employees of Texas universities, including faculty, to report any information to </w:t>
      </w:r>
      <w:proofErr w:type="spellStart"/>
      <w:r w:rsidRPr="00AB526F">
        <w:rPr>
          <w:sz w:val="20"/>
          <w:szCs w:val="20"/>
        </w:rPr>
        <w:t>theTitle</w:t>
      </w:r>
      <w:proofErr w:type="spellEnd"/>
      <w:r w:rsidRPr="00AB526F">
        <w:rPr>
          <w:sz w:val="20"/>
          <w:szCs w:val="20"/>
        </w:rPr>
        <w:t xml:space="preserv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must be report it. If you would </w:t>
      </w:r>
      <w:proofErr w:type="spellStart"/>
      <w:r w:rsidRPr="00AB526F">
        <w:rPr>
          <w:sz w:val="20"/>
          <w:szCs w:val="20"/>
        </w:rPr>
        <w:t>liketo</w:t>
      </w:r>
      <w:proofErr w:type="spellEnd"/>
      <w:r w:rsidRPr="00AB526F">
        <w:rPr>
          <w:sz w:val="20"/>
          <w:szCs w:val="20"/>
        </w:rPr>
        <w:t xml:space="preserve"> speak with someone who can provide support or remedies without making an official report to the university, please email </w:t>
      </w:r>
      <w:hyperlink r:id="rId37" w:history="1">
        <w:r w:rsidRPr="00AB526F">
          <w:rPr>
            <w:rStyle w:val="Hyperlink"/>
            <w:sz w:val="20"/>
            <w:szCs w:val="20"/>
          </w:rPr>
          <w:t>advocate@austin.utexas.edu</w:t>
        </w:r>
      </w:hyperlink>
      <w:r w:rsidRPr="00AB526F">
        <w:rPr>
          <w:sz w:val="20"/>
          <w:szCs w:val="20"/>
        </w:rPr>
        <w:t xml:space="preserve">. For more information about reporting options and resources, visit </w:t>
      </w:r>
      <w:hyperlink r:id="rId38" w:history="1">
        <w:r w:rsidRPr="00AB526F">
          <w:rPr>
            <w:rStyle w:val="Hyperlink"/>
            <w:sz w:val="20"/>
            <w:szCs w:val="20"/>
          </w:rPr>
          <w:t>http://www.titleix.utexas.edu/</w:t>
        </w:r>
      </w:hyperlink>
      <w:r w:rsidRPr="00AB526F">
        <w:rPr>
          <w:sz w:val="20"/>
          <w:szCs w:val="20"/>
        </w:rPr>
        <w:t>, contact the Title IX Office via email at titleix@austin.utexas.edu, or call 512-471-0419. Although graduate teaching and research assistants are not subject to Texas Senate Bill 212, they are still mandatory reporters under Federal Title IX laws and are required to report a wide range of behaviors we refer to as sexual misconduct, including the types of sexual misconduct covered under Texas Senate Bill 212.The Title IX office has developed supportive ways to respond to a survivor and compiled campus resources to support survivors.</w:t>
      </w:r>
    </w:p>
    <w:p w14:paraId="7249B61F" w14:textId="77777777" w:rsidR="00385D5A" w:rsidRPr="00AB526F" w:rsidRDefault="00385D5A" w:rsidP="00385D5A">
      <w:pPr>
        <w:pStyle w:val="GeorgiaText"/>
        <w:rPr>
          <w:sz w:val="20"/>
          <w:szCs w:val="20"/>
        </w:rPr>
      </w:pPr>
      <w:r w:rsidRPr="00AB526F">
        <w:rPr>
          <w:sz w:val="20"/>
          <w:szCs w:val="20"/>
        </w:rPr>
        <w:t xml:space="preserve"> </w:t>
      </w:r>
    </w:p>
    <w:p w14:paraId="10DCAB6A" w14:textId="4BDE0700" w:rsidR="00796288" w:rsidRDefault="00385D5A" w:rsidP="00385D5A">
      <w:pPr>
        <w:pStyle w:val="GeorgiaText"/>
        <w:rPr>
          <w:sz w:val="20"/>
          <w:szCs w:val="20"/>
        </w:rPr>
      </w:pPr>
      <w:r w:rsidRPr="00AB526F">
        <w:rPr>
          <w:sz w:val="20"/>
          <w:szCs w:val="20"/>
        </w:rPr>
        <w:t xml:space="preserve">Faculty members and certain staff members are considered “Responsible Employees” or “Mandatory Reporters,” which means that they are required to report violations of Title IX to the Title IX Coordinator. </w:t>
      </w:r>
      <w:r w:rsidRPr="00AB526F">
        <w:rPr>
          <w:rStyle w:val="Strong"/>
          <w:sz w:val="20"/>
          <w:szCs w:val="20"/>
        </w:rPr>
        <w:t xml:space="preserve">I am a Responsible Employee and must report any Title </w:t>
      </w:r>
      <w:r w:rsidR="008265E8" w:rsidRPr="00AB526F">
        <w:rPr>
          <w:rStyle w:val="Strong"/>
          <w:sz w:val="20"/>
          <w:szCs w:val="20"/>
        </w:rPr>
        <w:t>IX-</w:t>
      </w:r>
      <w:r w:rsidRPr="00AB526F">
        <w:rPr>
          <w:rStyle w:val="Strong"/>
          <w:sz w:val="20"/>
          <w:szCs w:val="20"/>
        </w:rPr>
        <w:t>related incidents</w:t>
      </w:r>
      <w:r w:rsidRPr="00AB526F">
        <w:rPr>
          <w:sz w:val="20"/>
          <w:szCs w:val="20"/>
        </w:rPr>
        <w:t xml:space="preserve"> that are disclosed in writing, discussion, or one-on-one. Before talking with me or with any faculty or staff member about a Title </w:t>
      </w:r>
      <w:r w:rsidR="008265E8" w:rsidRPr="00AB526F">
        <w:rPr>
          <w:sz w:val="20"/>
          <w:szCs w:val="20"/>
        </w:rPr>
        <w:t>IX-</w:t>
      </w:r>
      <w:r w:rsidRPr="00AB526F">
        <w:rPr>
          <w:sz w:val="20"/>
          <w:szCs w:val="20"/>
        </w:rPr>
        <w:t xml:space="preserve">related incident, be sure to ask whether they are a responsible employee. If you want to speak with someone for support or remedies without making an official report to the university, email </w:t>
      </w:r>
      <w:hyperlink r:id="rId39">
        <w:r w:rsidRPr="00AB526F">
          <w:rPr>
            <w:rStyle w:val="Hyperlink"/>
            <w:sz w:val="20"/>
            <w:szCs w:val="20"/>
          </w:rPr>
          <w:t>advocate@austin.utexas.edu</w:t>
        </w:r>
      </w:hyperlink>
      <w:r w:rsidRPr="00AB526F">
        <w:rPr>
          <w:sz w:val="20"/>
          <w:szCs w:val="20"/>
        </w:rPr>
        <w:t xml:space="preserve"> For more information about reporting options and resources, visit the </w:t>
      </w:r>
      <w:hyperlink r:id="rId40" w:history="1">
        <w:r w:rsidRPr="00AB526F">
          <w:rPr>
            <w:rStyle w:val="Hyperlink"/>
            <w:sz w:val="20"/>
            <w:szCs w:val="20"/>
          </w:rPr>
          <w:t>Title IX Office</w:t>
        </w:r>
      </w:hyperlink>
      <w:r w:rsidRPr="00AB526F">
        <w:rPr>
          <w:sz w:val="20"/>
          <w:szCs w:val="20"/>
        </w:rPr>
        <w:t xml:space="preserve"> </w:t>
      </w:r>
      <w:r w:rsidR="005C5365" w:rsidRPr="00AB526F">
        <w:rPr>
          <w:sz w:val="20"/>
          <w:szCs w:val="20"/>
        </w:rPr>
        <w:t>or email</w:t>
      </w:r>
      <w:r w:rsidRPr="00AB526F">
        <w:rPr>
          <w:sz w:val="20"/>
          <w:szCs w:val="20"/>
        </w:rPr>
        <w:t xml:space="preserve"> </w:t>
      </w:r>
      <w:hyperlink r:id="rId41">
        <w:r w:rsidRPr="00AB526F">
          <w:rPr>
            <w:rStyle w:val="Hyperlink"/>
            <w:sz w:val="20"/>
            <w:szCs w:val="20"/>
          </w:rPr>
          <w:t>titleix@austin.utexas.edu</w:t>
        </w:r>
      </w:hyperlink>
      <w:r w:rsidRPr="00AB526F">
        <w:rPr>
          <w:sz w:val="20"/>
          <w:szCs w:val="20"/>
        </w:rPr>
        <w:t xml:space="preserve">. </w:t>
      </w:r>
    </w:p>
    <w:p w14:paraId="1FBF6AFC" w14:textId="77777777" w:rsidR="00AB526F" w:rsidRPr="00AB526F" w:rsidRDefault="00AB526F" w:rsidP="00385D5A">
      <w:pPr>
        <w:pStyle w:val="GeorgiaText"/>
        <w:rPr>
          <w:sz w:val="20"/>
          <w:szCs w:val="20"/>
        </w:rPr>
      </w:pPr>
    </w:p>
    <w:p w14:paraId="7CA8C790" w14:textId="77777777" w:rsidR="00644789" w:rsidRPr="00AB526F" w:rsidRDefault="00644789" w:rsidP="00644789">
      <w:pPr>
        <w:pStyle w:val="Heading3"/>
        <w:rPr>
          <w:rFonts w:ascii="Arial" w:hAnsi="Arial" w:cs="Arial"/>
          <w:sz w:val="20"/>
          <w:szCs w:val="20"/>
        </w:rPr>
      </w:pPr>
      <w:bookmarkStart w:id="8" w:name="_GoBack"/>
      <w:r w:rsidRPr="00AB526F">
        <w:rPr>
          <w:rFonts w:ascii="Arial" w:hAnsi="Arial" w:cs="Arial"/>
          <w:sz w:val="20"/>
          <w:szCs w:val="20"/>
        </w:rPr>
        <w:t>Campus Safety</w:t>
      </w:r>
    </w:p>
    <w:bookmarkEnd w:id="8"/>
    <w:p w14:paraId="71FCD925" w14:textId="77777777" w:rsidR="00385D5A" w:rsidRPr="00AB526F" w:rsidRDefault="00385D5A" w:rsidP="00385D5A">
      <w:pPr>
        <w:pStyle w:val="GeorgiaText"/>
        <w:rPr>
          <w:sz w:val="20"/>
          <w:szCs w:val="20"/>
        </w:rPr>
      </w:pPr>
      <w:r w:rsidRPr="00AB526F">
        <w:rPr>
          <w:sz w:val="20"/>
          <w:szCs w:val="20"/>
        </w:rPr>
        <w:t xml:space="preserve">The following </w:t>
      </w:r>
      <w:r w:rsidR="005C5365" w:rsidRPr="00AB526F">
        <w:rPr>
          <w:sz w:val="20"/>
          <w:szCs w:val="20"/>
        </w:rPr>
        <w:t xml:space="preserve">are </w:t>
      </w:r>
      <w:r w:rsidRPr="00AB526F">
        <w:rPr>
          <w:sz w:val="20"/>
          <w:szCs w:val="20"/>
        </w:rPr>
        <w:t xml:space="preserve">recommendations regarding emergency evacuation from the </w:t>
      </w:r>
      <w:hyperlink r:id="rId42" w:history="1">
        <w:r w:rsidRPr="00AB526F">
          <w:rPr>
            <w:rStyle w:val="Hyperlink"/>
            <w:sz w:val="20"/>
            <w:szCs w:val="20"/>
          </w:rPr>
          <w:t>Office of Campus Safety and Security</w:t>
        </w:r>
      </w:hyperlink>
      <w:r w:rsidRPr="00AB526F">
        <w:rPr>
          <w:sz w:val="20"/>
          <w:szCs w:val="20"/>
        </w:rPr>
        <w:t>, 512-471-5767</w:t>
      </w:r>
      <w:r w:rsidR="005C5365" w:rsidRPr="00AB526F">
        <w:rPr>
          <w:sz w:val="20"/>
          <w:szCs w:val="20"/>
        </w:rPr>
        <w:t xml:space="preserve">, </w:t>
      </w:r>
    </w:p>
    <w:p w14:paraId="0C2347C5" w14:textId="77777777" w:rsidR="00E70CE7" w:rsidRPr="00AB526F" w:rsidRDefault="00E70CE7" w:rsidP="009132A5">
      <w:pPr>
        <w:pStyle w:val="GeorgiaText"/>
        <w:numPr>
          <w:ilvl w:val="0"/>
          <w:numId w:val="23"/>
        </w:numPr>
        <w:rPr>
          <w:sz w:val="20"/>
          <w:szCs w:val="20"/>
        </w:rPr>
      </w:pPr>
      <w:r w:rsidRPr="00AB526F">
        <w:rPr>
          <w:sz w:val="20"/>
          <w:szCs w:val="20"/>
        </w:rPr>
        <w:t>Students should sign up for Campus Emergency Text Alerts at the page linked above.</w:t>
      </w:r>
    </w:p>
    <w:p w14:paraId="408516A0" w14:textId="77777777" w:rsidR="00385D5A" w:rsidRPr="00AB526F" w:rsidRDefault="00385D5A" w:rsidP="009132A5">
      <w:pPr>
        <w:pStyle w:val="GeorgiaText"/>
        <w:numPr>
          <w:ilvl w:val="0"/>
          <w:numId w:val="23"/>
        </w:numPr>
        <w:rPr>
          <w:sz w:val="20"/>
          <w:szCs w:val="20"/>
        </w:rPr>
      </w:pPr>
      <w:r w:rsidRPr="00AB526F">
        <w:rPr>
          <w:sz w:val="20"/>
          <w:szCs w:val="20"/>
        </w:rPr>
        <w:t xml:space="preserve">Occupants of buildings on The University of Texas at Austin campus </w:t>
      </w:r>
      <w:r w:rsidR="008265E8" w:rsidRPr="00AB526F">
        <w:rPr>
          <w:sz w:val="20"/>
          <w:szCs w:val="20"/>
        </w:rPr>
        <w:t>must</w:t>
      </w:r>
      <w:r w:rsidRPr="00AB526F">
        <w:rPr>
          <w:sz w:val="20"/>
          <w:szCs w:val="20"/>
        </w:rPr>
        <w:t xml:space="preserve"> evacuate buildings when a fire alarm is activated. Alarm activation or announcement requires exiting and assembling outside.</w:t>
      </w:r>
    </w:p>
    <w:p w14:paraId="4CC1CB98" w14:textId="77777777" w:rsidR="00385D5A" w:rsidRPr="00AB526F" w:rsidRDefault="00385D5A" w:rsidP="007B275E">
      <w:pPr>
        <w:pStyle w:val="GeorgiaText"/>
        <w:numPr>
          <w:ilvl w:val="0"/>
          <w:numId w:val="22"/>
        </w:numPr>
        <w:rPr>
          <w:sz w:val="20"/>
          <w:szCs w:val="20"/>
        </w:rPr>
      </w:pPr>
      <w:r w:rsidRPr="00AB526F">
        <w:rPr>
          <w:sz w:val="20"/>
          <w:szCs w:val="20"/>
        </w:rPr>
        <w:t>Familiarize yourself with all exit doors of each classroom and building you may occupy. Remember that the nearest exit door may not be the one you used when entering the building.</w:t>
      </w:r>
    </w:p>
    <w:p w14:paraId="41AC6D65" w14:textId="77777777" w:rsidR="00385D5A" w:rsidRPr="00AB526F" w:rsidRDefault="00385D5A" w:rsidP="007B275E">
      <w:pPr>
        <w:pStyle w:val="GeorgiaText"/>
        <w:numPr>
          <w:ilvl w:val="0"/>
          <w:numId w:val="22"/>
        </w:numPr>
        <w:rPr>
          <w:sz w:val="20"/>
          <w:szCs w:val="20"/>
        </w:rPr>
      </w:pPr>
      <w:r w:rsidRPr="00AB526F">
        <w:rPr>
          <w:sz w:val="20"/>
          <w:szCs w:val="20"/>
        </w:rPr>
        <w:t>Students requiring assistance in evacuation shall inform their instructor in writing during the first week of class.</w:t>
      </w:r>
    </w:p>
    <w:p w14:paraId="0EED9A1B" w14:textId="77777777" w:rsidR="00385D5A" w:rsidRPr="00AB526F" w:rsidRDefault="00385D5A" w:rsidP="007B275E">
      <w:pPr>
        <w:pStyle w:val="GeorgiaText"/>
        <w:numPr>
          <w:ilvl w:val="0"/>
          <w:numId w:val="22"/>
        </w:numPr>
        <w:rPr>
          <w:sz w:val="20"/>
          <w:szCs w:val="20"/>
        </w:rPr>
      </w:pPr>
      <w:r w:rsidRPr="00AB526F">
        <w:rPr>
          <w:sz w:val="20"/>
          <w:szCs w:val="20"/>
        </w:rPr>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4C3DAC30" w14:textId="77777777" w:rsidR="00C5032F" w:rsidRPr="00AB526F" w:rsidRDefault="00C5032F" w:rsidP="00C5032F">
      <w:pPr>
        <w:pStyle w:val="GeorgiaText"/>
        <w:numPr>
          <w:ilvl w:val="0"/>
          <w:numId w:val="22"/>
        </w:numPr>
        <w:rPr>
          <w:sz w:val="20"/>
          <w:szCs w:val="20"/>
        </w:rPr>
      </w:pPr>
      <w:r w:rsidRPr="00AB526F">
        <w:rPr>
          <w:sz w:val="20"/>
          <w:szCs w:val="20"/>
        </w:rPr>
        <w:t xml:space="preserve">For more information, please visit </w:t>
      </w:r>
      <w:hyperlink r:id="rId43" w:history="1">
        <w:r w:rsidR="00385D5A" w:rsidRPr="00AB526F">
          <w:rPr>
            <w:rStyle w:val="Hyperlink"/>
            <w:sz w:val="20"/>
            <w:szCs w:val="20"/>
          </w:rPr>
          <w:t xml:space="preserve">emergency </w:t>
        </w:r>
        <w:r w:rsidRPr="00AB526F">
          <w:rPr>
            <w:rStyle w:val="Hyperlink"/>
            <w:sz w:val="20"/>
            <w:szCs w:val="20"/>
          </w:rPr>
          <w:t>preparedness</w:t>
        </w:r>
      </w:hyperlink>
      <w:r w:rsidRPr="00AB526F">
        <w:rPr>
          <w:sz w:val="20"/>
          <w:szCs w:val="20"/>
        </w:rPr>
        <w:t>.</w:t>
      </w:r>
    </w:p>
    <w:p w14:paraId="750397FC" w14:textId="77777777" w:rsidR="00385D5A" w:rsidRPr="00AB526F" w:rsidRDefault="00385D5A" w:rsidP="007B275E">
      <w:pPr>
        <w:pStyle w:val="GeorgiaText"/>
        <w:ind w:left="720"/>
        <w:rPr>
          <w:sz w:val="20"/>
          <w:szCs w:val="20"/>
        </w:rPr>
      </w:pPr>
    </w:p>
    <w:p w14:paraId="25EA83A1" w14:textId="77777777" w:rsidR="00385D5A" w:rsidRPr="00AB526F" w:rsidRDefault="00385D5A" w:rsidP="00385D5A">
      <w:pPr>
        <w:pStyle w:val="GeorgiaText"/>
        <w:rPr>
          <w:sz w:val="20"/>
          <w:szCs w:val="20"/>
        </w:rPr>
      </w:pPr>
    </w:p>
    <w:sectPr w:rsidR="00385D5A" w:rsidRPr="00AB526F" w:rsidSect="00562CEA">
      <w:headerReference w:type="default" r:id="rId44"/>
      <w:footerReference w:type="default" r:id="rId45"/>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217D8" w14:textId="77777777" w:rsidR="007D6BCA" w:rsidRDefault="007D6BCA" w:rsidP="006B6EDE">
      <w:r>
        <w:separator/>
      </w:r>
    </w:p>
  </w:endnote>
  <w:endnote w:type="continuationSeparator" w:id="0">
    <w:p w14:paraId="3EC8E1D9" w14:textId="77777777" w:rsidR="007D6BCA" w:rsidRDefault="007D6BCA"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haris SIL">
    <w:altName w:val="Calibri"/>
    <w:panose1 w:val="020B0604020202020204"/>
    <w:charset w:val="4D"/>
    <w:family w:val="auto"/>
    <w:pitch w:val="variable"/>
    <w:sig w:usb0="A00002FF" w:usb1="5200A1FF" w:usb2="02000009" w:usb3="00000000" w:csb0="00000197" w:csb1="00000000"/>
  </w:font>
  <w:font w:name="Open Sans">
    <w:altName w:val="Calibri"/>
    <w:panose1 w:val="020B0604020202020204"/>
    <w:charset w:val="00"/>
    <w:family w:val="swiss"/>
    <w:pitch w:val="variable"/>
    <w:sig w:usb0="E00002EF" w:usb1="4000205B" w:usb2="00000028"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Headings C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72FBC" w14:textId="77777777" w:rsidR="007D6BCA" w:rsidRDefault="007D6BCA" w:rsidP="006B6EDE">
      <w:r>
        <w:separator/>
      </w:r>
    </w:p>
  </w:footnote>
  <w:footnote w:type="continuationSeparator" w:id="0">
    <w:p w14:paraId="245C7862" w14:textId="77777777" w:rsidR="007D6BCA" w:rsidRDefault="007D6BCA"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8589" w14:textId="4420D2A9" w:rsidR="009132A5" w:rsidRDefault="00562CEA" w:rsidP="00562CEA">
    <w:pPr>
      <w:pStyle w:val="Header"/>
      <w:ind w:left="-360"/>
    </w:pPr>
    <w:r>
      <w:rPr>
        <w:noProof/>
      </w:rPr>
      <w:drawing>
        <wp:inline distT="0" distB="0" distL="0" distR="0" wp14:anchorId="757B3116" wp14:editId="092FCAEE">
          <wp:extent cx="1728251" cy="526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0D1D355F"/>
    <w:multiLevelType w:val="hybridMultilevel"/>
    <w:tmpl w:val="96B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5"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7"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9"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44E37"/>
    <w:multiLevelType w:val="multilevel"/>
    <w:tmpl w:val="C87CC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0450A"/>
    <w:multiLevelType w:val="hybridMultilevel"/>
    <w:tmpl w:val="8C8C7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4" w15:restartNumberingAfterBreak="0">
    <w:nsid w:val="325363CC"/>
    <w:multiLevelType w:val="hybridMultilevel"/>
    <w:tmpl w:val="B41290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16" w15:restartNumberingAfterBreak="0">
    <w:nsid w:val="36A10B4C"/>
    <w:multiLevelType w:val="multilevel"/>
    <w:tmpl w:val="0734C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F147B"/>
    <w:multiLevelType w:val="multilevel"/>
    <w:tmpl w:val="A9B04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19"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B50B4"/>
    <w:multiLevelType w:val="multilevel"/>
    <w:tmpl w:val="B8EE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22"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23"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C3863"/>
    <w:multiLevelType w:val="hybridMultilevel"/>
    <w:tmpl w:val="9C14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28" w15:restartNumberingAfterBreak="0">
    <w:nsid w:val="5D34595C"/>
    <w:multiLevelType w:val="multilevel"/>
    <w:tmpl w:val="BED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AC13F0E"/>
    <w:multiLevelType w:val="hybridMultilevel"/>
    <w:tmpl w:val="5726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55F37"/>
    <w:multiLevelType w:val="multilevel"/>
    <w:tmpl w:val="0D74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615809"/>
    <w:multiLevelType w:val="multilevel"/>
    <w:tmpl w:val="463C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40"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5"/>
  </w:num>
  <w:num w:numId="4">
    <w:abstractNumId w:val="27"/>
  </w:num>
  <w:num w:numId="5">
    <w:abstractNumId w:val="15"/>
  </w:num>
  <w:num w:numId="6">
    <w:abstractNumId w:val="21"/>
  </w:num>
  <w:num w:numId="7">
    <w:abstractNumId w:val="0"/>
  </w:num>
  <w:num w:numId="8">
    <w:abstractNumId w:val="4"/>
  </w:num>
  <w:num w:numId="9">
    <w:abstractNumId w:val="18"/>
  </w:num>
  <w:num w:numId="10">
    <w:abstractNumId w:val="8"/>
  </w:num>
  <w:num w:numId="11">
    <w:abstractNumId w:val="13"/>
  </w:num>
  <w:num w:numId="12">
    <w:abstractNumId w:val="39"/>
  </w:num>
  <w:num w:numId="13">
    <w:abstractNumId w:val="22"/>
  </w:num>
  <w:num w:numId="14">
    <w:abstractNumId w:val="6"/>
  </w:num>
  <w:num w:numId="15">
    <w:abstractNumId w:val="3"/>
  </w:num>
  <w:num w:numId="16">
    <w:abstractNumId w:val="7"/>
  </w:num>
  <w:num w:numId="17">
    <w:abstractNumId w:val="5"/>
  </w:num>
  <w:num w:numId="18">
    <w:abstractNumId w:val="2"/>
  </w:num>
  <w:num w:numId="19">
    <w:abstractNumId w:val="26"/>
  </w:num>
  <w:num w:numId="20">
    <w:abstractNumId w:val="37"/>
  </w:num>
  <w:num w:numId="21">
    <w:abstractNumId w:val="38"/>
  </w:num>
  <w:num w:numId="22">
    <w:abstractNumId w:val="40"/>
  </w:num>
  <w:num w:numId="23">
    <w:abstractNumId w:val="12"/>
  </w:num>
  <w:num w:numId="24">
    <w:abstractNumId w:val="34"/>
  </w:num>
  <w:num w:numId="25">
    <w:abstractNumId w:val="31"/>
  </w:num>
  <w:num w:numId="26">
    <w:abstractNumId w:val="30"/>
  </w:num>
  <w:num w:numId="27">
    <w:abstractNumId w:val="19"/>
  </w:num>
  <w:num w:numId="28">
    <w:abstractNumId w:val="29"/>
  </w:num>
  <w:num w:numId="29">
    <w:abstractNumId w:val="35"/>
  </w:num>
  <w:num w:numId="30">
    <w:abstractNumId w:val="9"/>
  </w:num>
  <w:num w:numId="31">
    <w:abstractNumId w:val="20"/>
  </w:num>
  <w:num w:numId="32">
    <w:abstractNumId w:val="10"/>
    <w:lvlOverride w:ilvl="0">
      <w:lvl w:ilvl="0">
        <w:numFmt w:val="decimal"/>
        <w:lvlText w:val="%1."/>
        <w:lvlJc w:val="left"/>
      </w:lvl>
    </w:lvlOverride>
  </w:num>
  <w:num w:numId="33">
    <w:abstractNumId w:val="16"/>
  </w:num>
  <w:num w:numId="34">
    <w:abstractNumId w:val="16"/>
    <w:lvlOverride w:ilvl="1">
      <w:lvl w:ilvl="1">
        <w:numFmt w:val="bullet"/>
        <w:lvlText w:val=""/>
        <w:lvlJc w:val="left"/>
        <w:pPr>
          <w:tabs>
            <w:tab w:val="num" w:pos="1440"/>
          </w:tabs>
          <w:ind w:left="1440" w:hanging="360"/>
        </w:pPr>
        <w:rPr>
          <w:rFonts w:ascii="Symbol" w:hAnsi="Symbol" w:hint="default"/>
          <w:sz w:val="20"/>
        </w:rPr>
      </w:lvl>
    </w:lvlOverride>
  </w:num>
  <w:num w:numId="35">
    <w:abstractNumId w:val="11"/>
  </w:num>
  <w:num w:numId="36">
    <w:abstractNumId w:val="17"/>
  </w:num>
  <w:num w:numId="37">
    <w:abstractNumId w:val="36"/>
  </w:num>
  <w:num w:numId="38">
    <w:abstractNumId w:val="28"/>
  </w:num>
  <w:num w:numId="39">
    <w:abstractNumId w:val="33"/>
  </w:num>
  <w:num w:numId="40">
    <w:abstractNumId w:val="1"/>
  </w:num>
  <w:num w:numId="41">
    <w:abstractNumId w:val="3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hideSpellingErrors/>
  <w:hideGrammaticalErrors/>
  <w:proofState w:spelling="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1624"/>
    <w:rsid w:val="000076B2"/>
    <w:rsid w:val="000131BF"/>
    <w:rsid w:val="00027BE9"/>
    <w:rsid w:val="00054446"/>
    <w:rsid w:val="00071EE1"/>
    <w:rsid w:val="00072C5A"/>
    <w:rsid w:val="0007307A"/>
    <w:rsid w:val="00092411"/>
    <w:rsid w:val="000A254F"/>
    <w:rsid w:val="000A6711"/>
    <w:rsid w:val="000C0C18"/>
    <w:rsid w:val="000E4740"/>
    <w:rsid w:val="000F4313"/>
    <w:rsid w:val="001618D2"/>
    <w:rsid w:val="001626EC"/>
    <w:rsid w:val="001639A3"/>
    <w:rsid w:val="001726CA"/>
    <w:rsid w:val="00194006"/>
    <w:rsid w:val="001D0562"/>
    <w:rsid w:val="001D7C2F"/>
    <w:rsid w:val="002037C5"/>
    <w:rsid w:val="00230A3C"/>
    <w:rsid w:val="002808CB"/>
    <w:rsid w:val="00281EAD"/>
    <w:rsid w:val="00290C5E"/>
    <w:rsid w:val="00292532"/>
    <w:rsid w:val="002C07E8"/>
    <w:rsid w:val="002C494A"/>
    <w:rsid w:val="002D28DB"/>
    <w:rsid w:val="002E6AF7"/>
    <w:rsid w:val="002F4B5A"/>
    <w:rsid w:val="00304EE5"/>
    <w:rsid w:val="00320F61"/>
    <w:rsid w:val="003215B4"/>
    <w:rsid w:val="003248AC"/>
    <w:rsid w:val="00337F2B"/>
    <w:rsid w:val="00342D0A"/>
    <w:rsid w:val="0034576F"/>
    <w:rsid w:val="00346C3A"/>
    <w:rsid w:val="00347649"/>
    <w:rsid w:val="00385D5A"/>
    <w:rsid w:val="00387A6A"/>
    <w:rsid w:val="003B406A"/>
    <w:rsid w:val="003D134D"/>
    <w:rsid w:val="003D60FE"/>
    <w:rsid w:val="003F2666"/>
    <w:rsid w:val="003F6568"/>
    <w:rsid w:val="003F76B1"/>
    <w:rsid w:val="00416D4E"/>
    <w:rsid w:val="00420DB8"/>
    <w:rsid w:val="0043141E"/>
    <w:rsid w:val="00442693"/>
    <w:rsid w:val="00444BDA"/>
    <w:rsid w:val="004708E5"/>
    <w:rsid w:val="004933BC"/>
    <w:rsid w:val="004A6F79"/>
    <w:rsid w:val="004D70FB"/>
    <w:rsid w:val="004E20A9"/>
    <w:rsid w:val="005001A7"/>
    <w:rsid w:val="005058C1"/>
    <w:rsid w:val="00517F4D"/>
    <w:rsid w:val="005346DD"/>
    <w:rsid w:val="0054245D"/>
    <w:rsid w:val="00562CEA"/>
    <w:rsid w:val="00567DDF"/>
    <w:rsid w:val="0059107E"/>
    <w:rsid w:val="005B299A"/>
    <w:rsid w:val="005C5365"/>
    <w:rsid w:val="005C627C"/>
    <w:rsid w:val="005E414E"/>
    <w:rsid w:val="006174DE"/>
    <w:rsid w:val="006212DF"/>
    <w:rsid w:val="00644789"/>
    <w:rsid w:val="006477C4"/>
    <w:rsid w:val="0065418F"/>
    <w:rsid w:val="00662837"/>
    <w:rsid w:val="006B01C7"/>
    <w:rsid w:val="006B5B26"/>
    <w:rsid w:val="006B6EDE"/>
    <w:rsid w:val="006C6292"/>
    <w:rsid w:val="006C6A83"/>
    <w:rsid w:val="006F47DD"/>
    <w:rsid w:val="007266E6"/>
    <w:rsid w:val="007367C2"/>
    <w:rsid w:val="007816C0"/>
    <w:rsid w:val="00787E0C"/>
    <w:rsid w:val="00791A30"/>
    <w:rsid w:val="00793ED3"/>
    <w:rsid w:val="00796288"/>
    <w:rsid w:val="007A0E2C"/>
    <w:rsid w:val="007A40BD"/>
    <w:rsid w:val="007A7486"/>
    <w:rsid w:val="007B21FA"/>
    <w:rsid w:val="007B275E"/>
    <w:rsid w:val="007B437C"/>
    <w:rsid w:val="007C5554"/>
    <w:rsid w:val="007D4BEF"/>
    <w:rsid w:val="007D6BCA"/>
    <w:rsid w:val="007E45E8"/>
    <w:rsid w:val="008265E8"/>
    <w:rsid w:val="008603F6"/>
    <w:rsid w:val="008B4CD7"/>
    <w:rsid w:val="008D34E7"/>
    <w:rsid w:val="008D4500"/>
    <w:rsid w:val="008E27EF"/>
    <w:rsid w:val="008F2AC4"/>
    <w:rsid w:val="00906E99"/>
    <w:rsid w:val="009132A5"/>
    <w:rsid w:val="00914B34"/>
    <w:rsid w:val="0093085B"/>
    <w:rsid w:val="0095004B"/>
    <w:rsid w:val="0096646B"/>
    <w:rsid w:val="00970D47"/>
    <w:rsid w:val="009A16AC"/>
    <w:rsid w:val="009C6DA6"/>
    <w:rsid w:val="009F6973"/>
    <w:rsid w:val="00A2145B"/>
    <w:rsid w:val="00A26023"/>
    <w:rsid w:val="00A8525F"/>
    <w:rsid w:val="00AA761E"/>
    <w:rsid w:val="00AB526F"/>
    <w:rsid w:val="00AB62F6"/>
    <w:rsid w:val="00AD1D98"/>
    <w:rsid w:val="00AE5AB1"/>
    <w:rsid w:val="00B0142D"/>
    <w:rsid w:val="00B16AD3"/>
    <w:rsid w:val="00B36AD1"/>
    <w:rsid w:val="00B41C46"/>
    <w:rsid w:val="00B5289D"/>
    <w:rsid w:val="00B71B3A"/>
    <w:rsid w:val="00B936EC"/>
    <w:rsid w:val="00BA08BF"/>
    <w:rsid w:val="00BA6FB9"/>
    <w:rsid w:val="00BB0F44"/>
    <w:rsid w:val="00C0104B"/>
    <w:rsid w:val="00C051D2"/>
    <w:rsid w:val="00C14819"/>
    <w:rsid w:val="00C35A4D"/>
    <w:rsid w:val="00C36887"/>
    <w:rsid w:val="00C5032F"/>
    <w:rsid w:val="00C54E80"/>
    <w:rsid w:val="00C63C61"/>
    <w:rsid w:val="00C824BD"/>
    <w:rsid w:val="00C853C8"/>
    <w:rsid w:val="00C90130"/>
    <w:rsid w:val="00C90CF2"/>
    <w:rsid w:val="00C90E0B"/>
    <w:rsid w:val="00CB4C6C"/>
    <w:rsid w:val="00CC10AB"/>
    <w:rsid w:val="00CC2E02"/>
    <w:rsid w:val="00CE0C82"/>
    <w:rsid w:val="00CE7557"/>
    <w:rsid w:val="00CF23D2"/>
    <w:rsid w:val="00CF3766"/>
    <w:rsid w:val="00D24941"/>
    <w:rsid w:val="00D317F7"/>
    <w:rsid w:val="00D4696A"/>
    <w:rsid w:val="00D5714C"/>
    <w:rsid w:val="00D82438"/>
    <w:rsid w:val="00DA5A26"/>
    <w:rsid w:val="00DB0023"/>
    <w:rsid w:val="00DD1716"/>
    <w:rsid w:val="00DD269D"/>
    <w:rsid w:val="00DF3A12"/>
    <w:rsid w:val="00DF734F"/>
    <w:rsid w:val="00E079F8"/>
    <w:rsid w:val="00E16493"/>
    <w:rsid w:val="00E21633"/>
    <w:rsid w:val="00E225EC"/>
    <w:rsid w:val="00E45350"/>
    <w:rsid w:val="00E70CE7"/>
    <w:rsid w:val="00E966EF"/>
    <w:rsid w:val="00EA6ECC"/>
    <w:rsid w:val="00ED0C60"/>
    <w:rsid w:val="00ED385D"/>
    <w:rsid w:val="00ED55AA"/>
    <w:rsid w:val="00EE002D"/>
    <w:rsid w:val="00EF766E"/>
    <w:rsid w:val="00F06218"/>
    <w:rsid w:val="00F14883"/>
    <w:rsid w:val="00F35DCC"/>
    <w:rsid w:val="00F441E2"/>
    <w:rsid w:val="00F51A94"/>
    <w:rsid w:val="00F87086"/>
    <w:rsid w:val="00F87199"/>
    <w:rsid w:val="00F91BC2"/>
    <w:rsid w:val="00FD59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ial Text"/>
    <w:qFormat/>
    <w:rsid w:val="00AB526F"/>
    <w:rPr>
      <w:rFonts w:ascii="Times New Roman" w:eastAsia="Times New Roman" w:hAnsi="Times New Roman" w:cs="Times New Roman"/>
      <w:color w:val="auto"/>
      <w:sz w:val="24"/>
    </w:rPr>
  </w:style>
  <w:style w:type="paragraph" w:styleId="Heading1">
    <w:name w:val="heading 1"/>
    <w:basedOn w:val="Normal"/>
    <w:next w:val="Normal"/>
    <w:link w:val="Heading1Char"/>
    <w:autoRedefine/>
    <w:uiPriority w:val="1"/>
    <w:qFormat/>
    <w:rsid w:val="00AB526F"/>
    <w:pPr>
      <w:keepNext/>
      <w:keepLines/>
      <w:spacing w:before="360"/>
      <w:outlineLvl w:val="0"/>
    </w:pPr>
    <w:rPr>
      <w:rFonts w:eastAsia="Calibri" w:cstheme="majorBidi"/>
      <w:b/>
      <w:color w:val="BF5700"/>
      <w:sz w:val="32"/>
      <w:szCs w:val="32"/>
    </w:rPr>
  </w:style>
  <w:style w:type="paragraph" w:styleId="Heading2">
    <w:name w:val="heading 2"/>
    <w:basedOn w:val="Normal"/>
    <w:next w:val="Normal"/>
    <w:link w:val="Heading2Char"/>
    <w:uiPriority w:val="1"/>
    <w:unhideWhenUsed/>
    <w:qFormat/>
    <w:rsid w:val="00EE002D"/>
    <w:pPr>
      <w:keepNext/>
      <w:keepLines/>
      <w:spacing w:before="40"/>
      <w:outlineLvl w:val="1"/>
    </w:pPr>
    <w:rPr>
      <w:rFonts w:eastAsiaTheme="majorEastAsia" w:cs="Times New Roman (Headings CS)"/>
      <w:caps/>
      <w:color w:val="BF5700"/>
      <w:sz w:val="26"/>
      <w:szCs w:val="26"/>
    </w:rPr>
  </w:style>
  <w:style w:type="paragraph" w:styleId="Heading3">
    <w:name w:val="heading 3"/>
    <w:basedOn w:val="Normal"/>
    <w:next w:val="Normal"/>
    <w:link w:val="Heading3Char"/>
    <w:uiPriority w:val="1"/>
    <w:unhideWhenUsed/>
    <w:qFormat/>
    <w:rsid w:val="002D28DB"/>
    <w:pPr>
      <w:keepNext/>
      <w:keepLines/>
      <w:spacing w:before="120"/>
      <w:outlineLvl w:val="2"/>
    </w:pPr>
    <w:rPr>
      <w:rFonts w:eastAsiaTheme="majorEastAsia" w:cs="Times New Roman (Headings CS)"/>
      <w:caps/>
      <w:color w:val="BF5700"/>
    </w:rPr>
  </w:style>
  <w:style w:type="paragraph" w:styleId="Heading4">
    <w:name w:val="heading 4"/>
    <w:basedOn w:val="Normal"/>
    <w:next w:val="Normal"/>
    <w:link w:val="Heading4Char"/>
    <w:uiPriority w:val="1"/>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526F"/>
    <w:rPr>
      <w:rFonts w:ascii="Times New Roman" w:eastAsia="Calibri" w:hAnsi="Times New Roman" w:cstheme="majorBidi"/>
      <w:b/>
      <w:color w:val="BF5700"/>
      <w:sz w:val="32"/>
      <w:szCs w:val="32"/>
    </w:rPr>
  </w:style>
  <w:style w:type="character" w:customStyle="1" w:styleId="Heading2Char">
    <w:name w:val="Heading 2 Char"/>
    <w:basedOn w:val="DefaultParagraphFont"/>
    <w:link w:val="Heading2"/>
    <w:uiPriority w:val="9"/>
    <w:rsid w:val="00EE002D"/>
    <w:rPr>
      <w:rFonts w:eastAsiaTheme="majorEastAsia" w:cs="Times New Roman (Headings CS)"/>
      <w:caps/>
      <w:color w:val="BF5700"/>
      <w:sz w:val="26"/>
      <w:szCs w:val="26"/>
    </w:rPr>
  </w:style>
  <w:style w:type="character" w:customStyle="1" w:styleId="Heading3Char">
    <w:name w:val="Heading 3 Char"/>
    <w:basedOn w:val="DefaultParagraphFont"/>
    <w:link w:val="Heading3"/>
    <w:uiPriority w:val="1"/>
    <w:rsid w:val="002D28DB"/>
    <w:rPr>
      <w:rFonts w:ascii="Arial" w:eastAsiaTheme="majorEastAsia" w:hAnsi="Arial" w:cs="Times New Roman (Headings CS)"/>
      <w:caps/>
      <w:color w:val="BF5700"/>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8DB"/>
    <w:rPr>
      <w:color w:val="C15900"/>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2D28DB"/>
    <w:pPr>
      <w:widowControl w:val="0"/>
    </w:pPr>
    <w:rPr>
      <w:rFonts w:eastAsia="Calibri" w:cstheme="minorBidi"/>
      <w:szCs w:val="22"/>
    </w:rPr>
  </w:style>
  <w:style w:type="character" w:customStyle="1" w:styleId="BodyTextChar">
    <w:name w:val="Body Text Char"/>
    <w:basedOn w:val="DefaultParagraphFont"/>
    <w:link w:val="BodyText"/>
    <w:uiPriority w:val="1"/>
    <w:rsid w:val="002D28DB"/>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semiHidden/>
    <w:unhideWhenUsed/>
    <w:rsid w:val="00AB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328">
      <w:bodyDiv w:val="1"/>
      <w:marLeft w:val="0"/>
      <w:marRight w:val="0"/>
      <w:marTop w:val="0"/>
      <w:marBottom w:val="0"/>
      <w:divBdr>
        <w:top w:val="none" w:sz="0" w:space="0" w:color="auto"/>
        <w:left w:val="none" w:sz="0" w:space="0" w:color="auto"/>
        <w:bottom w:val="none" w:sz="0" w:space="0" w:color="auto"/>
        <w:right w:val="none" w:sz="0" w:space="0" w:color="auto"/>
      </w:divBdr>
    </w:div>
    <w:div w:id="115606960">
      <w:bodyDiv w:val="1"/>
      <w:marLeft w:val="0"/>
      <w:marRight w:val="0"/>
      <w:marTop w:val="0"/>
      <w:marBottom w:val="0"/>
      <w:divBdr>
        <w:top w:val="none" w:sz="0" w:space="0" w:color="auto"/>
        <w:left w:val="none" w:sz="0" w:space="0" w:color="auto"/>
        <w:bottom w:val="none" w:sz="0" w:space="0" w:color="auto"/>
        <w:right w:val="none" w:sz="0" w:space="0" w:color="auto"/>
      </w:divBdr>
    </w:div>
    <w:div w:id="148906153">
      <w:bodyDiv w:val="1"/>
      <w:marLeft w:val="0"/>
      <w:marRight w:val="0"/>
      <w:marTop w:val="0"/>
      <w:marBottom w:val="0"/>
      <w:divBdr>
        <w:top w:val="none" w:sz="0" w:space="0" w:color="auto"/>
        <w:left w:val="none" w:sz="0" w:space="0" w:color="auto"/>
        <w:bottom w:val="none" w:sz="0" w:space="0" w:color="auto"/>
        <w:right w:val="none" w:sz="0" w:space="0" w:color="auto"/>
      </w:divBdr>
    </w:div>
    <w:div w:id="204219785">
      <w:bodyDiv w:val="1"/>
      <w:marLeft w:val="0"/>
      <w:marRight w:val="0"/>
      <w:marTop w:val="0"/>
      <w:marBottom w:val="0"/>
      <w:divBdr>
        <w:top w:val="none" w:sz="0" w:space="0" w:color="auto"/>
        <w:left w:val="none" w:sz="0" w:space="0" w:color="auto"/>
        <w:bottom w:val="none" w:sz="0" w:space="0" w:color="auto"/>
        <w:right w:val="none" w:sz="0" w:space="0" w:color="auto"/>
      </w:divBdr>
    </w:div>
    <w:div w:id="254823828">
      <w:bodyDiv w:val="1"/>
      <w:marLeft w:val="0"/>
      <w:marRight w:val="0"/>
      <w:marTop w:val="0"/>
      <w:marBottom w:val="0"/>
      <w:divBdr>
        <w:top w:val="none" w:sz="0" w:space="0" w:color="auto"/>
        <w:left w:val="none" w:sz="0" w:space="0" w:color="auto"/>
        <w:bottom w:val="none" w:sz="0" w:space="0" w:color="auto"/>
        <w:right w:val="none" w:sz="0" w:space="0" w:color="auto"/>
      </w:divBdr>
    </w:div>
    <w:div w:id="283778766">
      <w:bodyDiv w:val="1"/>
      <w:marLeft w:val="0"/>
      <w:marRight w:val="0"/>
      <w:marTop w:val="0"/>
      <w:marBottom w:val="0"/>
      <w:divBdr>
        <w:top w:val="none" w:sz="0" w:space="0" w:color="auto"/>
        <w:left w:val="none" w:sz="0" w:space="0" w:color="auto"/>
        <w:bottom w:val="none" w:sz="0" w:space="0" w:color="auto"/>
        <w:right w:val="none" w:sz="0" w:space="0" w:color="auto"/>
      </w:divBdr>
    </w:div>
    <w:div w:id="294262053">
      <w:bodyDiv w:val="1"/>
      <w:marLeft w:val="0"/>
      <w:marRight w:val="0"/>
      <w:marTop w:val="0"/>
      <w:marBottom w:val="0"/>
      <w:divBdr>
        <w:top w:val="none" w:sz="0" w:space="0" w:color="auto"/>
        <w:left w:val="none" w:sz="0" w:space="0" w:color="auto"/>
        <w:bottom w:val="none" w:sz="0" w:space="0" w:color="auto"/>
        <w:right w:val="none" w:sz="0" w:space="0" w:color="auto"/>
      </w:divBdr>
    </w:div>
    <w:div w:id="320356767">
      <w:bodyDiv w:val="1"/>
      <w:marLeft w:val="0"/>
      <w:marRight w:val="0"/>
      <w:marTop w:val="0"/>
      <w:marBottom w:val="0"/>
      <w:divBdr>
        <w:top w:val="none" w:sz="0" w:space="0" w:color="auto"/>
        <w:left w:val="none" w:sz="0" w:space="0" w:color="auto"/>
        <w:bottom w:val="none" w:sz="0" w:space="0" w:color="auto"/>
        <w:right w:val="none" w:sz="0" w:space="0" w:color="auto"/>
      </w:divBdr>
    </w:div>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384988835">
      <w:bodyDiv w:val="1"/>
      <w:marLeft w:val="0"/>
      <w:marRight w:val="0"/>
      <w:marTop w:val="0"/>
      <w:marBottom w:val="0"/>
      <w:divBdr>
        <w:top w:val="none" w:sz="0" w:space="0" w:color="auto"/>
        <w:left w:val="none" w:sz="0" w:space="0" w:color="auto"/>
        <w:bottom w:val="none" w:sz="0" w:space="0" w:color="auto"/>
        <w:right w:val="none" w:sz="0" w:space="0" w:color="auto"/>
      </w:divBdr>
    </w:div>
    <w:div w:id="440298945">
      <w:bodyDiv w:val="1"/>
      <w:marLeft w:val="0"/>
      <w:marRight w:val="0"/>
      <w:marTop w:val="0"/>
      <w:marBottom w:val="0"/>
      <w:divBdr>
        <w:top w:val="none" w:sz="0" w:space="0" w:color="auto"/>
        <w:left w:val="none" w:sz="0" w:space="0" w:color="auto"/>
        <w:bottom w:val="none" w:sz="0" w:space="0" w:color="auto"/>
        <w:right w:val="none" w:sz="0" w:space="0" w:color="auto"/>
      </w:divBdr>
    </w:div>
    <w:div w:id="455561466">
      <w:bodyDiv w:val="1"/>
      <w:marLeft w:val="0"/>
      <w:marRight w:val="0"/>
      <w:marTop w:val="0"/>
      <w:marBottom w:val="0"/>
      <w:divBdr>
        <w:top w:val="none" w:sz="0" w:space="0" w:color="auto"/>
        <w:left w:val="none" w:sz="0" w:space="0" w:color="auto"/>
        <w:bottom w:val="none" w:sz="0" w:space="0" w:color="auto"/>
        <w:right w:val="none" w:sz="0" w:space="0" w:color="auto"/>
      </w:divBdr>
    </w:div>
    <w:div w:id="473253163">
      <w:bodyDiv w:val="1"/>
      <w:marLeft w:val="0"/>
      <w:marRight w:val="0"/>
      <w:marTop w:val="0"/>
      <w:marBottom w:val="0"/>
      <w:divBdr>
        <w:top w:val="none" w:sz="0" w:space="0" w:color="auto"/>
        <w:left w:val="none" w:sz="0" w:space="0" w:color="auto"/>
        <w:bottom w:val="none" w:sz="0" w:space="0" w:color="auto"/>
        <w:right w:val="none" w:sz="0" w:space="0" w:color="auto"/>
      </w:divBdr>
    </w:div>
    <w:div w:id="475534019">
      <w:bodyDiv w:val="1"/>
      <w:marLeft w:val="0"/>
      <w:marRight w:val="0"/>
      <w:marTop w:val="0"/>
      <w:marBottom w:val="0"/>
      <w:divBdr>
        <w:top w:val="none" w:sz="0" w:space="0" w:color="auto"/>
        <w:left w:val="none" w:sz="0" w:space="0" w:color="auto"/>
        <w:bottom w:val="none" w:sz="0" w:space="0" w:color="auto"/>
        <w:right w:val="none" w:sz="0" w:space="0" w:color="auto"/>
      </w:divBdr>
    </w:div>
    <w:div w:id="516309096">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18221040">
      <w:bodyDiv w:val="1"/>
      <w:marLeft w:val="0"/>
      <w:marRight w:val="0"/>
      <w:marTop w:val="0"/>
      <w:marBottom w:val="0"/>
      <w:divBdr>
        <w:top w:val="none" w:sz="0" w:space="0" w:color="auto"/>
        <w:left w:val="none" w:sz="0" w:space="0" w:color="auto"/>
        <w:bottom w:val="none" w:sz="0" w:space="0" w:color="auto"/>
        <w:right w:val="none" w:sz="0" w:space="0" w:color="auto"/>
      </w:divBdr>
    </w:div>
    <w:div w:id="621886428">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696582330">
      <w:bodyDiv w:val="1"/>
      <w:marLeft w:val="0"/>
      <w:marRight w:val="0"/>
      <w:marTop w:val="0"/>
      <w:marBottom w:val="0"/>
      <w:divBdr>
        <w:top w:val="none" w:sz="0" w:space="0" w:color="auto"/>
        <w:left w:val="none" w:sz="0" w:space="0" w:color="auto"/>
        <w:bottom w:val="none" w:sz="0" w:space="0" w:color="auto"/>
        <w:right w:val="none" w:sz="0" w:space="0" w:color="auto"/>
      </w:divBdr>
    </w:div>
    <w:div w:id="721487468">
      <w:bodyDiv w:val="1"/>
      <w:marLeft w:val="0"/>
      <w:marRight w:val="0"/>
      <w:marTop w:val="0"/>
      <w:marBottom w:val="0"/>
      <w:divBdr>
        <w:top w:val="none" w:sz="0" w:space="0" w:color="auto"/>
        <w:left w:val="none" w:sz="0" w:space="0" w:color="auto"/>
        <w:bottom w:val="none" w:sz="0" w:space="0" w:color="auto"/>
        <w:right w:val="none" w:sz="0" w:space="0" w:color="auto"/>
      </w:divBdr>
    </w:div>
    <w:div w:id="803431850">
      <w:bodyDiv w:val="1"/>
      <w:marLeft w:val="0"/>
      <w:marRight w:val="0"/>
      <w:marTop w:val="0"/>
      <w:marBottom w:val="0"/>
      <w:divBdr>
        <w:top w:val="none" w:sz="0" w:space="0" w:color="auto"/>
        <w:left w:val="none" w:sz="0" w:space="0" w:color="auto"/>
        <w:bottom w:val="none" w:sz="0" w:space="0" w:color="auto"/>
        <w:right w:val="none" w:sz="0" w:space="0" w:color="auto"/>
      </w:divBdr>
    </w:div>
    <w:div w:id="906377131">
      <w:bodyDiv w:val="1"/>
      <w:marLeft w:val="0"/>
      <w:marRight w:val="0"/>
      <w:marTop w:val="0"/>
      <w:marBottom w:val="0"/>
      <w:divBdr>
        <w:top w:val="none" w:sz="0" w:space="0" w:color="auto"/>
        <w:left w:val="none" w:sz="0" w:space="0" w:color="auto"/>
        <w:bottom w:val="none" w:sz="0" w:space="0" w:color="auto"/>
        <w:right w:val="none" w:sz="0" w:space="0" w:color="auto"/>
      </w:divBdr>
    </w:div>
    <w:div w:id="907302005">
      <w:bodyDiv w:val="1"/>
      <w:marLeft w:val="0"/>
      <w:marRight w:val="0"/>
      <w:marTop w:val="0"/>
      <w:marBottom w:val="0"/>
      <w:divBdr>
        <w:top w:val="none" w:sz="0" w:space="0" w:color="auto"/>
        <w:left w:val="none" w:sz="0" w:space="0" w:color="auto"/>
        <w:bottom w:val="none" w:sz="0" w:space="0" w:color="auto"/>
        <w:right w:val="none" w:sz="0" w:space="0" w:color="auto"/>
      </w:divBdr>
    </w:div>
    <w:div w:id="910000077">
      <w:bodyDiv w:val="1"/>
      <w:marLeft w:val="0"/>
      <w:marRight w:val="0"/>
      <w:marTop w:val="0"/>
      <w:marBottom w:val="0"/>
      <w:divBdr>
        <w:top w:val="none" w:sz="0" w:space="0" w:color="auto"/>
        <w:left w:val="none" w:sz="0" w:space="0" w:color="auto"/>
        <w:bottom w:val="none" w:sz="0" w:space="0" w:color="auto"/>
        <w:right w:val="none" w:sz="0" w:space="0" w:color="auto"/>
      </w:divBdr>
      <w:divsChild>
        <w:div w:id="155268518">
          <w:marLeft w:val="98"/>
          <w:marRight w:val="0"/>
          <w:marTop w:val="0"/>
          <w:marBottom w:val="0"/>
          <w:divBdr>
            <w:top w:val="none" w:sz="0" w:space="0" w:color="auto"/>
            <w:left w:val="none" w:sz="0" w:space="0" w:color="auto"/>
            <w:bottom w:val="none" w:sz="0" w:space="0" w:color="auto"/>
            <w:right w:val="none" w:sz="0" w:space="0" w:color="auto"/>
          </w:divBdr>
        </w:div>
      </w:divsChild>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046637468">
      <w:bodyDiv w:val="1"/>
      <w:marLeft w:val="0"/>
      <w:marRight w:val="0"/>
      <w:marTop w:val="0"/>
      <w:marBottom w:val="0"/>
      <w:divBdr>
        <w:top w:val="none" w:sz="0" w:space="0" w:color="auto"/>
        <w:left w:val="none" w:sz="0" w:space="0" w:color="auto"/>
        <w:bottom w:val="none" w:sz="0" w:space="0" w:color="auto"/>
        <w:right w:val="none" w:sz="0" w:space="0" w:color="auto"/>
      </w:divBdr>
    </w:div>
    <w:div w:id="1070618298">
      <w:bodyDiv w:val="1"/>
      <w:marLeft w:val="0"/>
      <w:marRight w:val="0"/>
      <w:marTop w:val="0"/>
      <w:marBottom w:val="0"/>
      <w:divBdr>
        <w:top w:val="none" w:sz="0" w:space="0" w:color="auto"/>
        <w:left w:val="none" w:sz="0" w:space="0" w:color="auto"/>
        <w:bottom w:val="none" w:sz="0" w:space="0" w:color="auto"/>
        <w:right w:val="none" w:sz="0" w:space="0" w:color="auto"/>
      </w:divBdr>
    </w:div>
    <w:div w:id="1074428013">
      <w:bodyDiv w:val="1"/>
      <w:marLeft w:val="0"/>
      <w:marRight w:val="0"/>
      <w:marTop w:val="0"/>
      <w:marBottom w:val="0"/>
      <w:divBdr>
        <w:top w:val="none" w:sz="0" w:space="0" w:color="auto"/>
        <w:left w:val="none" w:sz="0" w:space="0" w:color="auto"/>
        <w:bottom w:val="none" w:sz="0" w:space="0" w:color="auto"/>
        <w:right w:val="none" w:sz="0" w:space="0" w:color="auto"/>
      </w:divBdr>
    </w:div>
    <w:div w:id="1165393153">
      <w:bodyDiv w:val="1"/>
      <w:marLeft w:val="0"/>
      <w:marRight w:val="0"/>
      <w:marTop w:val="0"/>
      <w:marBottom w:val="0"/>
      <w:divBdr>
        <w:top w:val="none" w:sz="0" w:space="0" w:color="auto"/>
        <w:left w:val="none" w:sz="0" w:space="0" w:color="auto"/>
        <w:bottom w:val="none" w:sz="0" w:space="0" w:color="auto"/>
        <w:right w:val="none" w:sz="0" w:space="0" w:color="auto"/>
      </w:divBdr>
    </w:div>
    <w:div w:id="1279530947">
      <w:bodyDiv w:val="1"/>
      <w:marLeft w:val="0"/>
      <w:marRight w:val="0"/>
      <w:marTop w:val="0"/>
      <w:marBottom w:val="0"/>
      <w:divBdr>
        <w:top w:val="none" w:sz="0" w:space="0" w:color="auto"/>
        <w:left w:val="none" w:sz="0" w:space="0" w:color="auto"/>
        <w:bottom w:val="none" w:sz="0" w:space="0" w:color="auto"/>
        <w:right w:val="none" w:sz="0" w:space="0" w:color="auto"/>
      </w:divBdr>
    </w:div>
    <w:div w:id="1282834190">
      <w:bodyDiv w:val="1"/>
      <w:marLeft w:val="0"/>
      <w:marRight w:val="0"/>
      <w:marTop w:val="0"/>
      <w:marBottom w:val="0"/>
      <w:divBdr>
        <w:top w:val="none" w:sz="0" w:space="0" w:color="auto"/>
        <w:left w:val="none" w:sz="0" w:space="0" w:color="auto"/>
        <w:bottom w:val="none" w:sz="0" w:space="0" w:color="auto"/>
        <w:right w:val="none" w:sz="0" w:space="0" w:color="auto"/>
      </w:divBdr>
      <w:divsChild>
        <w:div w:id="1186560311">
          <w:marLeft w:val="98"/>
          <w:marRight w:val="0"/>
          <w:marTop w:val="0"/>
          <w:marBottom w:val="0"/>
          <w:divBdr>
            <w:top w:val="none" w:sz="0" w:space="0" w:color="auto"/>
            <w:left w:val="none" w:sz="0" w:space="0" w:color="auto"/>
            <w:bottom w:val="none" w:sz="0" w:space="0" w:color="auto"/>
            <w:right w:val="none" w:sz="0" w:space="0" w:color="auto"/>
          </w:divBdr>
        </w:div>
      </w:divsChild>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380131127">
      <w:bodyDiv w:val="1"/>
      <w:marLeft w:val="0"/>
      <w:marRight w:val="0"/>
      <w:marTop w:val="0"/>
      <w:marBottom w:val="0"/>
      <w:divBdr>
        <w:top w:val="none" w:sz="0" w:space="0" w:color="auto"/>
        <w:left w:val="none" w:sz="0" w:space="0" w:color="auto"/>
        <w:bottom w:val="none" w:sz="0" w:space="0" w:color="auto"/>
        <w:right w:val="none" w:sz="0" w:space="0" w:color="auto"/>
      </w:divBdr>
    </w:div>
    <w:div w:id="1550456295">
      <w:bodyDiv w:val="1"/>
      <w:marLeft w:val="0"/>
      <w:marRight w:val="0"/>
      <w:marTop w:val="0"/>
      <w:marBottom w:val="0"/>
      <w:divBdr>
        <w:top w:val="none" w:sz="0" w:space="0" w:color="auto"/>
        <w:left w:val="none" w:sz="0" w:space="0" w:color="auto"/>
        <w:bottom w:val="none" w:sz="0" w:space="0" w:color="auto"/>
        <w:right w:val="none" w:sz="0" w:space="0" w:color="auto"/>
      </w:divBdr>
    </w:div>
    <w:div w:id="1578174667">
      <w:bodyDiv w:val="1"/>
      <w:marLeft w:val="0"/>
      <w:marRight w:val="0"/>
      <w:marTop w:val="0"/>
      <w:marBottom w:val="0"/>
      <w:divBdr>
        <w:top w:val="none" w:sz="0" w:space="0" w:color="auto"/>
        <w:left w:val="none" w:sz="0" w:space="0" w:color="auto"/>
        <w:bottom w:val="none" w:sz="0" w:space="0" w:color="auto"/>
        <w:right w:val="none" w:sz="0" w:space="0" w:color="auto"/>
      </w:divBdr>
    </w:div>
    <w:div w:id="1649674976">
      <w:bodyDiv w:val="1"/>
      <w:marLeft w:val="0"/>
      <w:marRight w:val="0"/>
      <w:marTop w:val="0"/>
      <w:marBottom w:val="0"/>
      <w:divBdr>
        <w:top w:val="none" w:sz="0" w:space="0" w:color="auto"/>
        <w:left w:val="none" w:sz="0" w:space="0" w:color="auto"/>
        <w:bottom w:val="none" w:sz="0" w:space="0" w:color="auto"/>
        <w:right w:val="none" w:sz="0" w:space="0" w:color="auto"/>
      </w:divBdr>
    </w:div>
    <w:div w:id="1716273845">
      <w:bodyDiv w:val="1"/>
      <w:marLeft w:val="0"/>
      <w:marRight w:val="0"/>
      <w:marTop w:val="0"/>
      <w:marBottom w:val="0"/>
      <w:divBdr>
        <w:top w:val="none" w:sz="0" w:space="0" w:color="auto"/>
        <w:left w:val="none" w:sz="0" w:space="0" w:color="auto"/>
        <w:bottom w:val="none" w:sz="0" w:space="0" w:color="auto"/>
        <w:right w:val="none" w:sz="0" w:space="0" w:color="auto"/>
      </w:divBdr>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802647888">
      <w:bodyDiv w:val="1"/>
      <w:marLeft w:val="0"/>
      <w:marRight w:val="0"/>
      <w:marTop w:val="0"/>
      <w:marBottom w:val="0"/>
      <w:divBdr>
        <w:top w:val="none" w:sz="0" w:space="0" w:color="auto"/>
        <w:left w:val="none" w:sz="0" w:space="0" w:color="auto"/>
        <w:bottom w:val="none" w:sz="0" w:space="0" w:color="auto"/>
        <w:right w:val="none" w:sz="0" w:space="0" w:color="auto"/>
      </w:divBdr>
    </w:div>
    <w:div w:id="1813210202">
      <w:bodyDiv w:val="1"/>
      <w:marLeft w:val="0"/>
      <w:marRight w:val="0"/>
      <w:marTop w:val="0"/>
      <w:marBottom w:val="0"/>
      <w:divBdr>
        <w:top w:val="none" w:sz="0" w:space="0" w:color="auto"/>
        <w:left w:val="none" w:sz="0" w:space="0" w:color="auto"/>
        <w:bottom w:val="none" w:sz="0" w:space="0" w:color="auto"/>
        <w:right w:val="none" w:sz="0" w:space="0" w:color="auto"/>
      </w:divBdr>
    </w:div>
    <w:div w:id="1929460946">
      <w:bodyDiv w:val="1"/>
      <w:marLeft w:val="0"/>
      <w:marRight w:val="0"/>
      <w:marTop w:val="0"/>
      <w:marBottom w:val="0"/>
      <w:divBdr>
        <w:top w:val="none" w:sz="0" w:space="0" w:color="auto"/>
        <w:left w:val="none" w:sz="0" w:space="0" w:color="auto"/>
        <w:bottom w:val="none" w:sz="0" w:space="0" w:color="auto"/>
        <w:right w:val="none" w:sz="0" w:space="0" w:color="auto"/>
      </w:divBdr>
    </w:div>
    <w:div w:id="20198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anofstudents.utexas.edu/conduct" TargetMode="External"/><Relationship Id="rId18" Type="http://schemas.openxmlformats.org/officeDocument/2006/relationships/hyperlink" Target="http://diversity.utexas.edu/disability/" TargetMode="External"/><Relationship Id="rId26" Type="http://schemas.openxmlformats.org/officeDocument/2006/relationships/hyperlink" Target="https://t.e2ma.net/click/fuzy1f/7f70iib/z1evdxc" TargetMode="External"/><Relationship Id="rId39" Type="http://schemas.openxmlformats.org/officeDocument/2006/relationships/hyperlink" Target="mailto:advocate@austin.utexas.edu" TargetMode="External"/><Relationship Id="rId21" Type="http://schemas.openxmlformats.org/officeDocument/2006/relationships/hyperlink" Target="https://ugs.utexas.edu/slc" TargetMode="External"/><Relationship Id="rId34" Type="http://schemas.openxmlformats.org/officeDocument/2006/relationships/hyperlink" Target="https://protect.utexas.edu/" TargetMode="External"/><Relationship Id="rId42" Type="http://schemas.openxmlformats.org/officeDocument/2006/relationships/hyperlink" Target="https://safety.utexas.ed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estop.utexas.edu/student-records/personal-information/" TargetMode="External"/><Relationship Id="rId29" Type="http://schemas.openxmlformats.org/officeDocument/2006/relationships/hyperlink" Target="https://t.e2ma.net/click/l02i5z/dmu8psb/9yd5cm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exas.instructure.com/" TargetMode="External"/><Relationship Id="rId24" Type="http://schemas.openxmlformats.org/officeDocument/2006/relationships/hyperlink" Target="https://t.e2ma.net/click/fuzy1f/7f70iib/3gdvdxc" TargetMode="External"/><Relationship Id="rId32" Type="http://schemas.openxmlformats.org/officeDocument/2006/relationships/hyperlink" Target="https://safety.utexas.edu/behavior-concerns-advice-line" TargetMode="External"/><Relationship Id="rId37" Type="http://schemas.openxmlformats.org/officeDocument/2006/relationships/hyperlink" Target="mailto:advocate@austin.utexas.edu" TargetMode="External"/><Relationship Id="rId40" Type="http://schemas.openxmlformats.org/officeDocument/2006/relationships/hyperlink" Target="https://titleix.utexas.ed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talog.utexas.edu/general-information/academic-policies-and-procedures/attendance/" TargetMode="External"/><Relationship Id="rId23" Type="http://schemas.openxmlformats.org/officeDocument/2006/relationships/hyperlink" Target="https://safety.utexas.edu/behavior-concerns-advice-line" TargetMode="External"/><Relationship Id="rId28" Type="http://schemas.openxmlformats.org/officeDocument/2006/relationships/hyperlink" Target="https://www.healthyhorns.utexas.edu/" TargetMode="External"/><Relationship Id="rId36" Type="http://schemas.openxmlformats.org/officeDocument/2006/relationships/hyperlink" Target="https://utexas.app.box.com/s/ti9rsvgcvxqtor9eekvj6itfc2xquh5v/file/606865228465" TargetMode="External"/><Relationship Id="rId10" Type="http://schemas.openxmlformats.org/officeDocument/2006/relationships/hyperlink" Target="http://diversity.utexas.edu/disability/" TargetMode="External"/><Relationship Id="rId19" Type="http://schemas.openxmlformats.org/officeDocument/2006/relationships/hyperlink" Target="https://cmhc.utexas.edu" TargetMode="External"/><Relationship Id="rId31" Type="http://schemas.openxmlformats.org/officeDocument/2006/relationships/hyperlink" Target="https://safety.utexas.edu/behavior-concerns-advice-lin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texas.instructure.com/" TargetMode="External"/><Relationship Id="rId14" Type="http://schemas.openxmlformats.org/officeDocument/2006/relationships/hyperlink" Target="http://deanofstudents.utexas.edu/conduct" TargetMode="External"/><Relationship Id="rId22" Type="http://schemas.openxmlformats.org/officeDocument/2006/relationships/hyperlink" Target="https://deanofstudents.utexas.edu/emergency/" TargetMode="External"/><Relationship Id="rId27" Type="http://schemas.openxmlformats.org/officeDocument/2006/relationships/hyperlink" Target="https://protect.utexas.edu/app/" TargetMode="External"/><Relationship Id="rId30" Type="http://schemas.openxmlformats.org/officeDocument/2006/relationships/hyperlink" Target="https://healthyhorns.utexas.edu/coronavirus_exposure_action_chart.html" TargetMode="External"/><Relationship Id="rId35" Type="http://schemas.openxmlformats.org/officeDocument/2006/relationships/hyperlink" Target="https://www.utexas.edu/campus-carry" TargetMode="External"/><Relationship Id="rId43" Type="http://schemas.openxmlformats.org/officeDocument/2006/relationships/hyperlink" Target="https://preparedness.utexas.edu/" TargetMode="External"/><Relationship Id="rId8" Type="http://schemas.openxmlformats.org/officeDocument/2006/relationships/hyperlink" Target="mailto:kayla.booth@ischool.ut.edu" TargetMode="External"/><Relationship Id="rId3" Type="http://schemas.openxmlformats.org/officeDocument/2006/relationships/styles" Target="styles.xml"/><Relationship Id="rId12" Type="http://schemas.openxmlformats.org/officeDocument/2006/relationships/hyperlink" Target="https://utexas.instructure.com/" TargetMode="External"/><Relationship Id="rId17" Type="http://schemas.openxmlformats.org/officeDocument/2006/relationships/hyperlink" Target="https://community.canvaslms.com/t5/Student-Guide/How-do-I-select-personal-pronouns-in-my-user-account-as-a/ta-p/456" TargetMode="External"/><Relationship Id="rId25" Type="http://schemas.openxmlformats.org/officeDocument/2006/relationships/hyperlink" Target="https://t.e2ma.net/click/fuzy1f/7f70iib/j9dvdxc" TargetMode="External"/><Relationship Id="rId33" Type="http://schemas.openxmlformats.org/officeDocument/2006/relationships/hyperlink" Target="https://healthyhorns.utexas.edu/coronavirus_self_report.html" TargetMode="External"/><Relationship Id="rId38" Type="http://schemas.openxmlformats.org/officeDocument/2006/relationships/hyperlink" Target="http://www.titleix.utexas.edu/" TargetMode="External"/><Relationship Id="rId46" Type="http://schemas.openxmlformats.org/officeDocument/2006/relationships/fontTable" Target="fontTable.xml"/><Relationship Id="rId20" Type="http://schemas.openxmlformats.org/officeDocument/2006/relationships/hyperlink" Target="https://healthyhorns.utexas.edu" TargetMode="External"/><Relationship Id="rId41" Type="http://schemas.openxmlformats.org/officeDocument/2006/relationships/hyperlink" Target="mailto:titleix@austin.utexa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F77A3-E529-8C42-94B5-93C49B20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Kayla</cp:lastModifiedBy>
  <cp:revision>2</cp:revision>
  <cp:lastPrinted>2018-06-13T15:26:00Z</cp:lastPrinted>
  <dcterms:created xsi:type="dcterms:W3CDTF">2022-01-18T01:19:00Z</dcterms:created>
  <dcterms:modified xsi:type="dcterms:W3CDTF">2022-01-18T01:19:00Z</dcterms:modified>
</cp:coreProperties>
</file>