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8A2CA" w14:textId="77777777" w:rsidR="009C6B8C" w:rsidRDefault="009C6B8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imes" w:hAnsi="Times" w:cs="Times"/>
          <w:b/>
          <w:bCs/>
          <w:sz w:val="20"/>
          <w:szCs w:val="20"/>
        </w:rPr>
      </w:pPr>
    </w:p>
    <w:p w14:paraId="0889F81A" w14:textId="77777777" w:rsidR="009C6B8C" w:rsidRPr="008D545A" w:rsidRDefault="009C6B8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imes" w:hAnsi="Times" w:cs="Helvetica"/>
          <w:sz w:val="20"/>
          <w:szCs w:val="20"/>
        </w:rPr>
      </w:pPr>
      <w:r w:rsidRPr="008D545A">
        <w:rPr>
          <w:rFonts w:ascii="Times" w:hAnsi="Times" w:cs="Times"/>
          <w:b/>
          <w:bCs/>
          <w:sz w:val="20"/>
          <w:szCs w:val="20"/>
        </w:rPr>
        <w:t>INF 384D: Collection Management</w:t>
      </w:r>
    </w:p>
    <w:p w14:paraId="2FFFB352" w14:textId="77777777" w:rsidR="009C6B8C" w:rsidRPr="008D545A" w:rsidRDefault="009C6B8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imes" w:hAnsi="Times" w:cs="Helvetica"/>
          <w:sz w:val="20"/>
          <w:szCs w:val="20"/>
        </w:rPr>
      </w:pPr>
      <w:r w:rsidRPr="008D545A">
        <w:rPr>
          <w:rFonts w:ascii="Times" w:hAnsi="Times" w:cs="Times"/>
          <w:sz w:val="20"/>
          <w:szCs w:val="20"/>
        </w:rPr>
        <w:t>School of Information</w:t>
      </w:r>
    </w:p>
    <w:p w14:paraId="7F8F1B44" w14:textId="77777777" w:rsidR="009C6B8C" w:rsidRPr="008D545A" w:rsidRDefault="009C6B8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imes" w:hAnsi="Times" w:cs="Times"/>
          <w:sz w:val="20"/>
          <w:szCs w:val="20"/>
        </w:rPr>
      </w:pPr>
      <w:r w:rsidRPr="008D545A">
        <w:rPr>
          <w:rFonts w:ascii="Times" w:hAnsi="Times" w:cs="Times"/>
          <w:sz w:val="20"/>
          <w:szCs w:val="20"/>
        </w:rPr>
        <w:t>University of Texas at Austin</w:t>
      </w:r>
    </w:p>
    <w:p w14:paraId="3015EEAC" w14:textId="1C61DBE0" w:rsidR="009C6B8C" w:rsidRPr="008D545A" w:rsidRDefault="00523E0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imes" w:hAnsi="Times" w:cs="Helvetica"/>
          <w:sz w:val="20"/>
          <w:szCs w:val="20"/>
        </w:rPr>
      </w:pPr>
      <w:r>
        <w:rPr>
          <w:rFonts w:ascii="Times" w:hAnsi="Times" w:cs="Times"/>
          <w:sz w:val="20"/>
          <w:szCs w:val="20"/>
        </w:rPr>
        <w:t xml:space="preserve">Thursday </w:t>
      </w:r>
      <w:r w:rsidR="009C6B8C" w:rsidRPr="008D545A">
        <w:rPr>
          <w:rFonts w:ascii="Times" w:hAnsi="Times" w:cs="Times"/>
          <w:sz w:val="20"/>
          <w:szCs w:val="20"/>
        </w:rPr>
        <w:t>3</w:t>
      </w:r>
      <w:r>
        <w:rPr>
          <w:rFonts w:ascii="Times" w:hAnsi="Times" w:cs="Times"/>
          <w:sz w:val="20"/>
          <w:szCs w:val="20"/>
        </w:rPr>
        <w:t>-6</w:t>
      </w:r>
      <w:r w:rsidR="009C6B8C" w:rsidRPr="008D545A">
        <w:rPr>
          <w:rFonts w:ascii="Times" w:hAnsi="Times" w:cs="Times"/>
          <w:sz w:val="20"/>
          <w:szCs w:val="20"/>
        </w:rPr>
        <w:t>, UTA 1.502</w:t>
      </w:r>
    </w:p>
    <w:p w14:paraId="547216C6" w14:textId="77777777" w:rsidR="009C6B8C" w:rsidRPr="008D545A" w:rsidRDefault="009C6B8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sz w:val="20"/>
          <w:szCs w:val="20"/>
        </w:rPr>
      </w:pPr>
    </w:p>
    <w:p w14:paraId="37E07F0D" w14:textId="77777777" w:rsidR="009C6B8C" w:rsidRPr="008D545A" w:rsidRDefault="009C6B8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sz w:val="20"/>
          <w:szCs w:val="20"/>
        </w:rPr>
      </w:pPr>
      <w:r w:rsidRPr="008D545A">
        <w:rPr>
          <w:rFonts w:ascii="Times" w:hAnsi="Times" w:cs="Times"/>
          <w:sz w:val="20"/>
          <w:szCs w:val="20"/>
        </w:rPr>
        <w:t xml:space="preserve"> </w:t>
      </w:r>
    </w:p>
    <w:p w14:paraId="3A76D663" w14:textId="451C896E" w:rsidR="009C6B8C" w:rsidRPr="008D545A" w:rsidRDefault="009C6B8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sz w:val="20"/>
          <w:szCs w:val="20"/>
        </w:rPr>
      </w:pPr>
      <w:r w:rsidRPr="008D545A">
        <w:rPr>
          <w:rFonts w:ascii="Times" w:hAnsi="Times" w:cs="Times"/>
          <w:sz w:val="20"/>
          <w:szCs w:val="20"/>
        </w:rPr>
        <w:t xml:space="preserve">Lynn Westbrook                                                   </w:t>
      </w:r>
      <w:r w:rsidRPr="008D545A">
        <w:rPr>
          <w:rFonts w:ascii="Times" w:hAnsi="Times" w:cs="Times"/>
          <w:sz w:val="20"/>
          <w:szCs w:val="20"/>
        </w:rPr>
        <w:tab/>
      </w:r>
      <w:r w:rsidRPr="008D545A">
        <w:rPr>
          <w:rFonts w:ascii="Times" w:hAnsi="Times" w:cs="Times"/>
          <w:sz w:val="20"/>
          <w:szCs w:val="20"/>
        </w:rPr>
        <w:tab/>
      </w:r>
      <w:r w:rsidRPr="008D545A">
        <w:rPr>
          <w:rFonts w:ascii="Times" w:hAnsi="Times" w:cs="Times"/>
          <w:sz w:val="20"/>
          <w:szCs w:val="20"/>
        </w:rPr>
        <w:tab/>
      </w:r>
      <w:r w:rsidRPr="008D545A">
        <w:rPr>
          <w:rFonts w:ascii="Times" w:hAnsi="Times" w:cs="Times"/>
          <w:sz w:val="20"/>
          <w:szCs w:val="20"/>
        </w:rPr>
        <w:tab/>
      </w:r>
      <w:r w:rsidRPr="008D545A">
        <w:rPr>
          <w:rFonts w:ascii="Times" w:hAnsi="Times" w:cs="Times"/>
          <w:sz w:val="20"/>
          <w:szCs w:val="20"/>
        </w:rPr>
        <w:tab/>
        <w:t xml:space="preserve">                       </w:t>
      </w:r>
      <w:r w:rsidR="00523E0C">
        <w:rPr>
          <w:rFonts w:ascii="Times" w:hAnsi="Times" w:cs="Times"/>
          <w:sz w:val="20"/>
          <w:szCs w:val="20"/>
        </w:rPr>
        <w:t xml:space="preserve">                     Spring 2016</w:t>
      </w:r>
    </w:p>
    <w:p w14:paraId="7C0B646F" w14:textId="77777777" w:rsidR="009C6B8C" w:rsidRPr="008D545A" w:rsidRDefault="009C6B8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sz w:val="20"/>
          <w:szCs w:val="20"/>
        </w:rPr>
      </w:pPr>
      <w:r w:rsidRPr="008D545A">
        <w:rPr>
          <w:rFonts w:ascii="Times" w:hAnsi="Times" w:cs="Times"/>
          <w:sz w:val="20"/>
          <w:szCs w:val="20"/>
        </w:rPr>
        <w:t>512/232-7831, office</w:t>
      </w:r>
      <w:r w:rsidRPr="008D545A">
        <w:rPr>
          <w:rFonts w:ascii="Times" w:hAnsi="Times" w:cs="Times"/>
          <w:sz w:val="20"/>
          <w:szCs w:val="20"/>
        </w:rPr>
        <w:tab/>
      </w:r>
      <w:r w:rsidRPr="008D545A">
        <w:rPr>
          <w:rFonts w:ascii="Times" w:hAnsi="Times" w:cs="Times"/>
          <w:sz w:val="20"/>
          <w:szCs w:val="20"/>
        </w:rPr>
        <w:tab/>
        <w:t xml:space="preserve">  </w:t>
      </w:r>
      <w:r w:rsidRPr="008D545A">
        <w:rPr>
          <w:rFonts w:ascii="Times" w:hAnsi="Times" w:cs="Times"/>
          <w:sz w:val="20"/>
          <w:szCs w:val="20"/>
        </w:rPr>
        <w:tab/>
      </w:r>
      <w:r w:rsidRPr="008D545A">
        <w:rPr>
          <w:rFonts w:ascii="Times" w:hAnsi="Times" w:cs="Times"/>
          <w:sz w:val="20"/>
          <w:szCs w:val="20"/>
        </w:rPr>
        <w:tab/>
      </w:r>
      <w:r w:rsidRPr="008D545A">
        <w:rPr>
          <w:rFonts w:ascii="Times" w:hAnsi="Times" w:cs="Times"/>
          <w:sz w:val="20"/>
          <w:szCs w:val="20"/>
        </w:rPr>
        <w:tab/>
      </w:r>
      <w:r w:rsidRPr="008D545A">
        <w:rPr>
          <w:rFonts w:ascii="Times" w:hAnsi="Times" w:cs="Times"/>
          <w:sz w:val="20"/>
          <w:szCs w:val="20"/>
        </w:rPr>
        <w:tab/>
      </w:r>
      <w:r w:rsidRPr="008D545A">
        <w:rPr>
          <w:rFonts w:ascii="Times" w:hAnsi="Times" w:cs="Times"/>
          <w:sz w:val="20"/>
          <w:szCs w:val="20"/>
        </w:rPr>
        <w:tab/>
        <w:t xml:space="preserve">                           lynnwest@ischool.utexas.edu  </w:t>
      </w:r>
    </w:p>
    <w:p w14:paraId="5C18F9AC" w14:textId="58BF1602" w:rsidR="009C6B8C" w:rsidRPr="008D545A" w:rsidRDefault="009C6B8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sz w:val="20"/>
          <w:szCs w:val="20"/>
        </w:rPr>
      </w:pPr>
      <w:r w:rsidRPr="008D545A">
        <w:rPr>
          <w:rFonts w:ascii="Times" w:hAnsi="Times" w:cs="Times"/>
          <w:sz w:val="20"/>
          <w:szCs w:val="20"/>
        </w:rPr>
        <w:t>512/471-8285, fax</w:t>
      </w:r>
      <w:r w:rsidRPr="008D545A">
        <w:rPr>
          <w:rFonts w:ascii="Times" w:hAnsi="Times" w:cs="Times"/>
          <w:sz w:val="20"/>
          <w:szCs w:val="20"/>
        </w:rPr>
        <w:tab/>
      </w:r>
      <w:r w:rsidRPr="008D545A">
        <w:rPr>
          <w:rFonts w:ascii="Times" w:hAnsi="Times" w:cs="Times"/>
          <w:sz w:val="20"/>
          <w:szCs w:val="20"/>
        </w:rPr>
        <w:tab/>
      </w:r>
      <w:r w:rsidRPr="008D545A">
        <w:rPr>
          <w:rFonts w:ascii="Times" w:hAnsi="Times" w:cs="Times"/>
          <w:sz w:val="20"/>
          <w:szCs w:val="20"/>
        </w:rPr>
        <w:tab/>
      </w:r>
      <w:r w:rsidRPr="008D545A">
        <w:rPr>
          <w:rFonts w:ascii="Times" w:hAnsi="Times" w:cs="Times"/>
          <w:sz w:val="20"/>
          <w:szCs w:val="20"/>
        </w:rPr>
        <w:tab/>
      </w:r>
      <w:r w:rsidRPr="008D545A">
        <w:rPr>
          <w:rFonts w:ascii="Times" w:hAnsi="Times" w:cs="Times"/>
          <w:sz w:val="20"/>
          <w:szCs w:val="20"/>
        </w:rPr>
        <w:tab/>
        <w:t xml:space="preserve">                                                              </w:t>
      </w:r>
      <w:r w:rsidR="00523E0C">
        <w:rPr>
          <w:rFonts w:ascii="Times" w:hAnsi="Times" w:cs="Times"/>
          <w:sz w:val="20"/>
          <w:szCs w:val="20"/>
        </w:rPr>
        <w:t xml:space="preserve">                            5.42</w:t>
      </w:r>
      <w:r w:rsidRPr="008D545A">
        <w:rPr>
          <w:rFonts w:ascii="Times" w:hAnsi="Times" w:cs="Times"/>
          <w:sz w:val="20"/>
          <w:szCs w:val="20"/>
        </w:rPr>
        <w:t xml:space="preserve">9 UTA </w:t>
      </w:r>
    </w:p>
    <w:p w14:paraId="452F255C" w14:textId="746A107D" w:rsidR="009C6B8C" w:rsidRPr="008D545A" w:rsidRDefault="00523E0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i/>
          <w:sz w:val="20"/>
          <w:szCs w:val="20"/>
        </w:rPr>
      </w:pPr>
      <w:r>
        <w:rPr>
          <w:rFonts w:ascii="Times" w:hAnsi="Times" w:cs="Times"/>
          <w:i/>
          <w:sz w:val="20"/>
          <w:szCs w:val="20"/>
        </w:rPr>
        <w:t>Office hours: Wednesday 4-6</w:t>
      </w:r>
      <w:r w:rsidR="009C6B8C" w:rsidRPr="008D545A">
        <w:rPr>
          <w:rFonts w:ascii="Times" w:hAnsi="Times" w:cs="Times"/>
          <w:i/>
          <w:sz w:val="20"/>
          <w:szCs w:val="20"/>
        </w:rPr>
        <w:t xml:space="preserve">; Monday </w:t>
      </w:r>
      <w:r>
        <w:rPr>
          <w:rFonts w:ascii="Times" w:hAnsi="Times" w:cs="Times"/>
          <w:i/>
          <w:sz w:val="20"/>
          <w:szCs w:val="20"/>
        </w:rPr>
        <w:t>10-noon</w:t>
      </w:r>
      <w:r w:rsidR="009C6B8C" w:rsidRPr="008D545A">
        <w:rPr>
          <w:rFonts w:ascii="Times" w:hAnsi="Times" w:cs="Times"/>
          <w:i/>
          <w:sz w:val="20"/>
          <w:szCs w:val="20"/>
        </w:rPr>
        <w:t>; by appointment</w:t>
      </w:r>
    </w:p>
    <w:p w14:paraId="3CB90726" w14:textId="77777777" w:rsidR="009C6B8C" w:rsidRPr="008D545A" w:rsidRDefault="009C6B8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sz w:val="20"/>
          <w:szCs w:val="20"/>
        </w:rPr>
      </w:pPr>
    </w:p>
    <w:p w14:paraId="215416A5" w14:textId="77777777" w:rsidR="009C6B8C" w:rsidRPr="008D545A" w:rsidRDefault="009C6B8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imes" w:hAnsi="Times" w:cs="Helvetica"/>
          <w:b/>
          <w:sz w:val="20"/>
          <w:szCs w:val="20"/>
        </w:rPr>
      </w:pPr>
      <w:r w:rsidRPr="008D545A">
        <w:rPr>
          <w:rFonts w:ascii="Times" w:hAnsi="Times" w:cs="Helvetica"/>
          <w:b/>
          <w:sz w:val="20"/>
          <w:szCs w:val="20"/>
        </w:rPr>
        <w:t>Table of Contents</w:t>
      </w:r>
    </w:p>
    <w:p w14:paraId="31F5899D" w14:textId="77777777" w:rsidR="009C6B8C" w:rsidRPr="008D545A" w:rsidRDefault="009C6B8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w:b/>
          <w:sz w:val="20"/>
          <w:szCs w:val="20"/>
        </w:rPr>
      </w:pPr>
    </w:p>
    <w:tbl>
      <w:tblPr>
        <w:tblStyle w:val="TableGrid"/>
        <w:tblW w:w="9723" w:type="dxa"/>
        <w:tblLook w:val="04A0" w:firstRow="1" w:lastRow="0" w:firstColumn="1" w:lastColumn="0" w:noHBand="0" w:noVBand="1"/>
      </w:tblPr>
      <w:tblGrid>
        <w:gridCol w:w="3241"/>
        <w:gridCol w:w="3241"/>
        <w:gridCol w:w="3241"/>
      </w:tblGrid>
      <w:tr w:rsidR="009C6B8C" w:rsidRPr="008D545A" w14:paraId="2A2EA3EE" w14:textId="77777777" w:rsidTr="009C6B8C">
        <w:trPr>
          <w:trHeight w:val="1399"/>
        </w:trPr>
        <w:tc>
          <w:tcPr>
            <w:tcW w:w="3241" w:type="dxa"/>
          </w:tcPr>
          <w:p w14:paraId="39FABAE9" w14:textId="539851BE" w:rsidR="002C6642" w:rsidRDefault="002C6642" w:rsidP="009C6B8C">
            <w:pPr>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Pr>
                <w:rFonts w:ascii="Times" w:hAnsi="Times" w:cs="Helvetica"/>
              </w:rPr>
              <w:t>Required text………………………1</w:t>
            </w:r>
          </w:p>
          <w:p w14:paraId="33AD256D" w14:textId="77777777" w:rsidR="009C6B8C" w:rsidRPr="008D545A" w:rsidRDefault="009C6B8C" w:rsidP="009C6B8C">
            <w:pPr>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sidRPr="008D545A">
              <w:rPr>
                <w:rFonts w:ascii="Times" w:hAnsi="Times" w:cs="Helvetica"/>
              </w:rPr>
              <w:t>Course description………………</w:t>
            </w:r>
            <w:r>
              <w:rPr>
                <w:rFonts w:ascii="Times" w:hAnsi="Times" w:cs="Helvetica"/>
              </w:rPr>
              <w:t>.</w:t>
            </w:r>
            <w:r w:rsidRPr="008D545A">
              <w:rPr>
                <w:rFonts w:ascii="Times" w:hAnsi="Times" w:cs="Helvetica"/>
              </w:rPr>
              <w:t>.</w:t>
            </w:r>
            <w:r>
              <w:rPr>
                <w:rFonts w:ascii="Times" w:hAnsi="Times" w:cs="Helvetica"/>
              </w:rPr>
              <w:t>.</w:t>
            </w:r>
            <w:r w:rsidRPr="008D545A">
              <w:rPr>
                <w:rFonts w:ascii="Times" w:hAnsi="Times" w:cs="Helvetica"/>
              </w:rPr>
              <w:t>.1</w:t>
            </w:r>
          </w:p>
          <w:p w14:paraId="148194D3" w14:textId="77777777" w:rsidR="009C6B8C" w:rsidRPr="008D545A" w:rsidRDefault="009C6B8C" w:rsidP="009C6B8C">
            <w:pPr>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sidRPr="008D545A">
              <w:rPr>
                <w:rFonts w:ascii="Times" w:hAnsi="Times" w:cs="Helvetica"/>
              </w:rPr>
              <w:t>Course aims………………………</w:t>
            </w:r>
            <w:r>
              <w:rPr>
                <w:rFonts w:ascii="Times" w:hAnsi="Times" w:cs="Helvetica"/>
              </w:rPr>
              <w:t>.</w:t>
            </w:r>
            <w:r w:rsidRPr="008D545A">
              <w:rPr>
                <w:rFonts w:ascii="Times" w:hAnsi="Times" w:cs="Helvetica"/>
              </w:rPr>
              <w:t>.1</w:t>
            </w:r>
          </w:p>
          <w:p w14:paraId="4A372E68" w14:textId="77777777" w:rsidR="009C6B8C" w:rsidRPr="008D545A" w:rsidRDefault="009C6B8C" w:rsidP="009C6B8C">
            <w:pPr>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sidRPr="008D545A">
              <w:rPr>
                <w:rFonts w:ascii="Times" w:hAnsi="Times" w:cs="Helvetica"/>
              </w:rPr>
              <w:t>Learning objectives……………….</w:t>
            </w:r>
            <w:r>
              <w:rPr>
                <w:rFonts w:ascii="Times" w:hAnsi="Times" w:cs="Helvetica"/>
              </w:rPr>
              <w:t>.</w:t>
            </w:r>
            <w:r w:rsidRPr="008D545A">
              <w:rPr>
                <w:rFonts w:ascii="Times" w:hAnsi="Times" w:cs="Helvetica"/>
              </w:rPr>
              <w:t>1</w:t>
            </w:r>
          </w:p>
          <w:p w14:paraId="41FC17C2" w14:textId="77777777" w:rsidR="009C6B8C" w:rsidRPr="008D545A" w:rsidRDefault="009C6B8C" w:rsidP="009C6B8C">
            <w:pPr>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sidRPr="008D545A">
              <w:rPr>
                <w:rFonts w:ascii="Times" w:hAnsi="Times" w:cs="Helvetica"/>
              </w:rPr>
              <w:t>Course format…………….……….</w:t>
            </w:r>
            <w:r>
              <w:rPr>
                <w:rFonts w:ascii="Times" w:hAnsi="Times" w:cs="Helvetica"/>
              </w:rPr>
              <w:t>.</w:t>
            </w:r>
            <w:r w:rsidRPr="008D545A">
              <w:rPr>
                <w:rFonts w:ascii="Times" w:hAnsi="Times" w:cs="Helvetica"/>
              </w:rPr>
              <w:t>2</w:t>
            </w:r>
          </w:p>
          <w:p w14:paraId="7F284E5B" w14:textId="1584CFD3" w:rsidR="009C6B8C" w:rsidRPr="008D545A" w:rsidRDefault="001200AA" w:rsidP="009C6B8C">
            <w:pPr>
              <w:widowControl w:val="0"/>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Pr>
                <w:rFonts w:ascii="Times" w:hAnsi="Times" w:cs="Helvetica"/>
              </w:rPr>
              <w:t>Feedback………</w:t>
            </w:r>
            <w:r w:rsidR="002C6642">
              <w:rPr>
                <w:rFonts w:ascii="Times" w:hAnsi="Times" w:cs="Helvetica"/>
              </w:rPr>
              <w:t>.</w:t>
            </w:r>
            <w:r>
              <w:rPr>
                <w:rFonts w:ascii="Times" w:hAnsi="Times" w:cs="Helvetica"/>
              </w:rPr>
              <w:t>…..</w:t>
            </w:r>
            <w:r w:rsidR="009C6B8C" w:rsidRPr="008D545A">
              <w:rPr>
                <w:rFonts w:ascii="Times" w:hAnsi="Times" w:cs="Helvetica"/>
              </w:rPr>
              <w:t>………...……</w:t>
            </w:r>
            <w:r w:rsidR="009C6B8C">
              <w:rPr>
                <w:rFonts w:ascii="Times" w:hAnsi="Times" w:cs="Helvetica"/>
              </w:rPr>
              <w:t>.</w:t>
            </w:r>
            <w:r w:rsidR="009C6B8C" w:rsidRPr="008D545A">
              <w:rPr>
                <w:rFonts w:ascii="Times" w:hAnsi="Times" w:cs="Helvetica"/>
              </w:rPr>
              <w:t>2</w:t>
            </w:r>
          </w:p>
          <w:p w14:paraId="4852F3F1" w14:textId="77777777" w:rsidR="009C6B8C" w:rsidRPr="008D545A" w:rsidRDefault="009C6B8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p>
        </w:tc>
        <w:tc>
          <w:tcPr>
            <w:tcW w:w="3241" w:type="dxa"/>
          </w:tcPr>
          <w:p w14:paraId="13765B3F" w14:textId="77777777" w:rsidR="009C6B8C" w:rsidRPr="008D545A" w:rsidRDefault="009C6B8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sidRPr="008D545A">
              <w:rPr>
                <w:rFonts w:ascii="Times" w:hAnsi="Times" w:cs="Helvetica"/>
              </w:rPr>
              <w:t>Course schedule…………...……….3</w:t>
            </w:r>
          </w:p>
          <w:p w14:paraId="3E973383" w14:textId="77777777" w:rsidR="009C6B8C" w:rsidRPr="008D545A" w:rsidRDefault="009C6B8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sidRPr="008D545A">
              <w:rPr>
                <w:rFonts w:ascii="Times" w:hAnsi="Times" w:cs="Helvetica"/>
              </w:rPr>
              <w:t>Assignment overview…………</w:t>
            </w:r>
            <w:r>
              <w:rPr>
                <w:rFonts w:ascii="Times" w:hAnsi="Times" w:cs="Helvetica"/>
              </w:rPr>
              <w:t>…...4</w:t>
            </w:r>
          </w:p>
          <w:p w14:paraId="7FBA100B" w14:textId="77777777" w:rsidR="009C6B8C" w:rsidRDefault="0025742D" w:rsidP="0052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Pr>
                <w:rFonts w:ascii="Times" w:hAnsi="Times" w:cs="Helvetica"/>
              </w:rPr>
              <w:t>Assignment details ………………..5</w:t>
            </w:r>
          </w:p>
          <w:p w14:paraId="7D13C7DD" w14:textId="77777777" w:rsidR="0025742D" w:rsidRDefault="0025742D" w:rsidP="0052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Pr>
                <w:rFonts w:ascii="Times" w:hAnsi="Times" w:cs="Helvetica"/>
              </w:rPr>
              <w:t xml:space="preserve">  Challenge…………………………5</w:t>
            </w:r>
          </w:p>
          <w:p w14:paraId="6A69D5E1" w14:textId="77777777" w:rsidR="0025742D" w:rsidRDefault="0025742D" w:rsidP="0052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Pr>
                <w:rFonts w:ascii="Times" w:hAnsi="Times" w:cs="Helvetica"/>
              </w:rPr>
              <w:t xml:space="preserve">  Interview………………………….5</w:t>
            </w:r>
          </w:p>
          <w:p w14:paraId="678184D2" w14:textId="4D087FE0" w:rsidR="0025742D" w:rsidRPr="008D545A" w:rsidRDefault="0025742D" w:rsidP="00523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Pr>
                <w:rFonts w:ascii="Times" w:hAnsi="Times" w:cs="Helvetica"/>
              </w:rPr>
              <w:t xml:space="preserve">  Job application……………………6</w:t>
            </w:r>
          </w:p>
        </w:tc>
        <w:tc>
          <w:tcPr>
            <w:tcW w:w="3241" w:type="dxa"/>
          </w:tcPr>
          <w:p w14:paraId="5A1E946F" w14:textId="67713926" w:rsidR="0025742D" w:rsidRDefault="0025742D"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rPr>
            </w:pPr>
            <w:r>
              <w:rPr>
                <w:rFonts w:ascii="Times" w:hAnsi="Times"/>
              </w:rPr>
              <w:t xml:space="preserve">  Ethics paper………………..……..7</w:t>
            </w:r>
          </w:p>
          <w:p w14:paraId="480DBCE6" w14:textId="7DAA668E" w:rsidR="0025742D" w:rsidRDefault="0025742D"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rPr>
            </w:pPr>
            <w:r>
              <w:rPr>
                <w:rFonts w:ascii="Times" w:hAnsi="Times"/>
              </w:rPr>
              <w:t xml:space="preserve">  Take home exam ………….……..8</w:t>
            </w:r>
          </w:p>
          <w:p w14:paraId="701153EA" w14:textId="534A5A9F" w:rsidR="009C6B8C" w:rsidRDefault="00D6315E"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rPr>
            </w:pPr>
            <w:r>
              <w:rPr>
                <w:rFonts w:ascii="Times" w:hAnsi="Times"/>
              </w:rPr>
              <w:t xml:space="preserve">Course policies &amp; support….…       </w:t>
            </w:r>
            <w:r w:rsidR="009C6B8C">
              <w:rPr>
                <w:rFonts w:ascii="Times" w:hAnsi="Times"/>
              </w:rPr>
              <w:t>9</w:t>
            </w:r>
          </w:p>
          <w:p w14:paraId="668354BC" w14:textId="5177BD19" w:rsidR="00D6315E" w:rsidRDefault="00D6315E"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rPr>
            </w:pPr>
            <w:r>
              <w:rPr>
                <w:rFonts w:ascii="Times" w:hAnsi="Times"/>
              </w:rPr>
              <w:t>Style manual ………………….</w:t>
            </w:r>
            <w:bookmarkStart w:id="0" w:name="_GoBack"/>
            <w:bookmarkEnd w:id="0"/>
            <w:r>
              <w:rPr>
                <w:rFonts w:ascii="Times" w:hAnsi="Times"/>
              </w:rPr>
              <w:t>….11</w:t>
            </w:r>
          </w:p>
          <w:p w14:paraId="63CD1CA2" w14:textId="206157F3" w:rsidR="009C6B8C" w:rsidRPr="008D545A" w:rsidRDefault="009C6B8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rPr>
            </w:pPr>
            <w:r>
              <w:rPr>
                <w:rFonts w:ascii="Times" w:hAnsi="Times"/>
              </w:rPr>
              <w:t>P</w:t>
            </w:r>
            <w:r w:rsidR="00D6315E">
              <w:rPr>
                <w:rFonts w:ascii="Times" w:hAnsi="Times"/>
              </w:rPr>
              <w:t>rofessional resources ….…….….11</w:t>
            </w:r>
          </w:p>
          <w:p w14:paraId="2D8A3561" w14:textId="2407700A" w:rsidR="009C6B8C" w:rsidRPr="008D545A" w:rsidRDefault="009C6B8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p>
        </w:tc>
      </w:tr>
    </w:tbl>
    <w:p w14:paraId="5A53A532" w14:textId="5214A1BD" w:rsidR="009C6B8C" w:rsidRPr="008D545A" w:rsidRDefault="009C6B8C" w:rsidP="009C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b/>
          <w:sz w:val="20"/>
          <w:szCs w:val="20"/>
        </w:rPr>
      </w:pPr>
    </w:p>
    <w:p w14:paraId="55F550CB" w14:textId="77777777" w:rsidR="009C6B8C" w:rsidRDefault="009C6B8C" w:rsidP="009C6B8C">
      <w:pPr>
        <w:tabs>
          <w:tab w:val="left" w:pos="720"/>
          <w:tab w:val="left" w:pos="4320"/>
          <w:tab w:val="left" w:pos="7200"/>
        </w:tabs>
        <w:rPr>
          <w:rFonts w:ascii="Times" w:hAnsi="Times"/>
          <w:sz w:val="20"/>
          <w:szCs w:val="20"/>
          <w:u w:val="single"/>
        </w:rPr>
      </w:pPr>
    </w:p>
    <w:p w14:paraId="3F296F96" w14:textId="77777777" w:rsidR="009C6B8C" w:rsidRPr="008D545A" w:rsidRDefault="009C6B8C" w:rsidP="009C6B8C">
      <w:pPr>
        <w:tabs>
          <w:tab w:val="left" w:pos="720"/>
          <w:tab w:val="left" w:pos="4320"/>
          <w:tab w:val="left" w:pos="7200"/>
        </w:tabs>
        <w:rPr>
          <w:rFonts w:ascii="Times" w:hAnsi="Times"/>
          <w:sz w:val="20"/>
          <w:szCs w:val="20"/>
          <w:u w:val="single"/>
        </w:rPr>
      </w:pPr>
    </w:p>
    <w:p w14:paraId="33AAA04A" w14:textId="77777777" w:rsidR="009C6B8C" w:rsidRDefault="009C6B8C" w:rsidP="009C6B8C">
      <w:pPr>
        <w:tabs>
          <w:tab w:val="left" w:pos="720"/>
          <w:tab w:val="left" w:pos="4320"/>
          <w:tab w:val="left" w:pos="7200"/>
        </w:tabs>
        <w:rPr>
          <w:rFonts w:ascii="Times" w:hAnsi="Times"/>
          <w:u w:val="single"/>
        </w:rPr>
      </w:pPr>
    </w:p>
    <w:p w14:paraId="33D405B5" w14:textId="77777777" w:rsidR="009C6B8C" w:rsidRPr="009E65BC" w:rsidRDefault="009C6B8C" w:rsidP="009C6B8C">
      <w:pPr>
        <w:tabs>
          <w:tab w:val="left" w:pos="720"/>
          <w:tab w:val="left" w:pos="4320"/>
          <w:tab w:val="left" w:pos="7200"/>
        </w:tabs>
        <w:rPr>
          <w:rFonts w:ascii="Times" w:hAnsi="Times"/>
          <w:u w:val="single"/>
        </w:rPr>
      </w:pPr>
      <w:r w:rsidRPr="009E65BC">
        <w:rPr>
          <w:rFonts w:ascii="Times" w:hAnsi="Times"/>
          <w:u w:val="single"/>
        </w:rPr>
        <w:t>Required text:</w:t>
      </w:r>
    </w:p>
    <w:p w14:paraId="67EBCDE3" w14:textId="77777777" w:rsidR="009C6B8C" w:rsidRPr="009E65BC" w:rsidRDefault="009C6B8C" w:rsidP="009C6B8C">
      <w:pPr>
        <w:tabs>
          <w:tab w:val="left" w:pos="720"/>
          <w:tab w:val="left" w:pos="4320"/>
          <w:tab w:val="left" w:pos="7200"/>
        </w:tabs>
        <w:rPr>
          <w:rFonts w:ascii="Times" w:hAnsi="Times"/>
        </w:rPr>
      </w:pPr>
      <w:r w:rsidRPr="009E65BC">
        <w:rPr>
          <w:rFonts w:ascii="Times" w:hAnsi="Times"/>
          <w:i/>
        </w:rPr>
        <w:t>Collection Development and Management for 21</w:t>
      </w:r>
      <w:r w:rsidRPr="009E65BC">
        <w:rPr>
          <w:rFonts w:ascii="Times" w:hAnsi="Times"/>
          <w:i/>
          <w:vertAlign w:val="superscript"/>
        </w:rPr>
        <w:t>st</w:t>
      </w:r>
      <w:r w:rsidRPr="009E65BC">
        <w:rPr>
          <w:rFonts w:ascii="Times" w:hAnsi="Times"/>
          <w:i/>
        </w:rPr>
        <w:t xml:space="preserve"> Century Library Collections: An Introduction.  </w:t>
      </w:r>
      <w:r w:rsidRPr="009E65BC">
        <w:rPr>
          <w:rFonts w:ascii="Times" w:hAnsi="Times"/>
        </w:rPr>
        <w:t>Vicki Gregory.  Neal-Schuman, 2011.</w:t>
      </w:r>
    </w:p>
    <w:p w14:paraId="5C467533" w14:textId="77777777" w:rsidR="009C6B8C" w:rsidRPr="009E65BC" w:rsidRDefault="009C6B8C" w:rsidP="009C6B8C">
      <w:pPr>
        <w:tabs>
          <w:tab w:val="left" w:pos="720"/>
          <w:tab w:val="left" w:pos="4320"/>
          <w:tab w:val="left" w:pos="7200"/>
        </w:tabs>
        <w:rPr>
          <w:rFonts w:ascii="Times" w:hAnsi="Times"/>
          <w:b/>
        </w:rPr>
      </w:pPr>
    </w:p>
    <w:p w14:paraId="160B0969" w14:textId="77777777" w:rsidR="009C6B8C" w:rsidRPr="009E65BC" w:rsidRDefault="009C6B8C" w:rsidP="009C6B8C">
      <w:pPr>
        <w:tabs>
          <w:tab w:val="left" w:pos="720"/>
          <w:tab w:val="left" w:pos="4320"/>
          <w:tab w:val="left" w:pos="7200"/>
        </w:tabs>
        <w:rPr>
          <w:rFonts w:ascii="Times" w:hAnsi="Times"/>
          <w:b/>
        </w:rPr>
      </w:pPr>
    </w:p>
    <w:p w14:paraId="4074B97E" w14:textId="67C1BC3F" w:rsidR="009C6B8C" w:rsidRPr="009E65BC" w:rsidRDefault="00523E0C" w:rsidP="009C6B8C">
      <w:pPr>
        <w:tabs>
          <w:tab w:val="left" w:pos="720"/>
          <w:tab w:val="left" w:pos="4320"/>
          <w:tab w:val="left" w:pos="7200"/>
        </w:tabs>
        <w:outlineLvl w:val="0"/>
        <w:rPr>
          <w:rFonts w:ascii="Times" w:hAnsi="Times"/>
          <w:u w:val="single"/>
        </w:rPr>
      </w:pPr>
      <w:r w:rsidRPr="009E65BC">
        <w:rPr>
          <w:rFonts w:ascii="Times" w:hAnsi="Times"/>
          <w:u w:val="single"/>
        </w:rPr>
        <w:t>C</w:t>
      </w:r>
      <w:r w:rsidR="009C6B8C" w:rsidRPr="009E65BC">
        <w:rPr>
          <w:rFonts w:ascii="Times" w:hAnsi="Times"/>
          <w:u w:val="single"/>
        </w:rPr>
        <w:t>ourse description:</w:t>
      </w:r>
    </w:p>
    <w:p w14:paraId="4E727CF8" w14:textId="77777777" w:rsidR="007A71A3" w:rsidRPr="009E65BC" w:rsidRDefault="007A71A3" w:rsidP="007A71A3">
      <w:pPr>
        <w:rPr>
          <w:rFonts w:ascii="Times" w:hAnsi="Times" w:cs="Arial"/>
          <w:color w:val="2E2E2E"/>
        </w:rPr>
      </w:pPr>
      <w:r w:rsidRPr="009E65BC">
        <w:rPr>
          <w:rFonts w:ascii="Times" w:hAnsi="Times" w:cs="Arial"/>
          <w:color w:val="2E2E2E"/>
        </w:rPr>
        <w:t>This course combines the best practices of modern collection management with the sociological context in which those practices are embedded.  Managing a collection requires, among other responsibilities, establishing institutionally coordinated objectives, ongoing collection evaluation, responsive selection practices, inter-departmental coordination, phased de-selection, and monitoring continual format developments.  All course assignments consist of concrete application of collection management professional practice.  While the three primary forms of institutional collections (public, academic, and school libraries) take course focus, many of the assignments can focus on more specific settings such as art museums and business collections.</w:t>
      </w:r>
    </w:p>
    <w:p w14:paraId="7851A39B" w14:textId="77777777" w:rsidR="009C6B8C" w:rsidRPr="009E65BC" w:rsidRDefault="009C6B8C" w:rsidP="009C6B8C">
      <w:pPr>
        <w:tabs>
          <w:tab w:val="left" w:pos="720"/>
          <w:tab w:val="left" w:pos="4320"/>
          <w:tab w:val="left" w:pos="7200"/>
        </w:tabs>
        <w:rPr>
          <w:rFonts w:ascii="Times" w:hAnsi="Times"/>
        </w:rPr>
      </w:pPr>
    </w:p>
    <w:p w14:paraId="6EFE57E2" w14:textId="77777777" w:rsidR="009C6B8C" w:rsidRPr="009E65BC" w:rsidRDefault="009C6B8C" w:rsidP="009C6B8C">
      <w:pPr>
        <w:tabs>
          <w:tab w:val="left" w:pos="720"/>
          <w:tab w:val="left" w:pos="4320"/>
          <w:tab w:val="left" w:pos="7200"/>
        </w:tabs>
        <w:rPr>
          <w:rFonts w:ascii="Times" w:hAnsi="Times"/>
        </w:rPr>
      </w:pPr>
    </w:p>
    <w:p w14:paraId="2E7E6C91" w14:textId="77777777" w:rsidR="009C6B8C" w:rsidRPr="009E65BC" w:rsidRDefault="009C6B8C" w:rsidP="009C6B8C">
      <w:pPr>
        <w:tabs>
          <w:tab w:val="left" w:pos="720"/>
          <w:tab w:val="left" w:pos="4320"/>
          <w:tab w:val="left" w:pos="7200"/>
        </w:tabs>
        <w:outlineLvl w:val="0"/>
        <w:rPr>
          <w:rFonts w:ascii="Times" w:hAnsi="Times"/>
        </w:rPr>
      </w:pPr>
      <w:r w:rsidRPr="009E65BC">
        <w:rPr>
          <w:rFonts w:ascii="Times" w:hAnsi="Times"/>
          <w:u w:val="single"/>
        </w:rPr>
        <w:t>Course aims</w:t>
      </w:r>
    </w:p>
    <w:p w14:paraId="4317CD11" w14:textId="77777777" w:rsidR="009C6B8C" w:rsidRPr="009E65BC" w:rsidRDefault="009C6B8C" w:rsidP="009C6B8C">
      <w:pPr>
        <w:tabs>
          <w:tab w:val="left" w:pos="720"/>
          <w:tab w:val="left" w:pos="4320"/>
          <w:tab w:val="left" w:pos="7200"/>
        </w:tabs>
        <w:rPr>
          <w:rFonts w:ascii="Times" w:hAnsi="Times"/>
        </w:rPr>
      </w:pPr>
      <w:r w:rsidRPr="009E65BC">
        <w:rPr>
          <w:rFonts w:ascii="Times" w:hAnsi="Times"/>
        </w:rPr>
        <w:t>This course is intended to contribute to your growth as an information professional by developing your ability to deliberately construct collections in the context of their use and social value.</w:t>
      </w:r>
    </w:p>
    <w:p w14:paraId="0322EF94" w14:textId="77777777" w:rsidR="009C6B8C" w:rsidRPr="009E65BC" w:rsidRDefault="009C6B8C" w:rsidP="009C6B8C">
      <w:pPr>
        <w:tabs>
          <w:tab w:val="left" w:pos="720"/>
          <w:tab w:val="left" w:pos="4320"/>
          <w:tab w:val="left" w:pos="7200"/>
        </w:tabs>
        <w:rPr>
          <w:rFonts w:ascii="Times" w:hAnsi="Times"/>
        </w:rPr>
      </w:pPr>
    </w:p>
    <w:p w14:paraId="6E4DB18B" w14:textId="77777777" w:rsidR="009C6B8C" w:rsidRPr="009E65BC" w:rsidRDefault="009C6B8C" w:rsidP="009C6B8C">
      <w:pPr>
        <w:tabs>
          <w:tab w:val="left" w:pos="720"/>
          <w:tab w:val="left" w:pos="4320"/>
          <w:tab w:val="left" w:pos="7200"/>
        </w:tabs>
        <w:rPr>
          <w:rFonts w:ascii="Times" w:hAnsi="Times"/>
        </w:rPr>
      </w:pPr>
    </w:p>
    <w:p w14:paraId="35A104DB" w14:textId="77777777" w:rsidR="009C6B8C" w:rsidRPr="009E65BC" w:rsidRDefault="009C6B8C" w:rsidP="009C6B8C">
      <w:pPr>
        <w:tabs>
          <w:tab w:val="left" w:pos="720"/>
          <w:tab w:val="left" w:pos="4320"/>
          <w:tab w:val="left" w:pos="7200"/>
        </w:tabs>
        <w:outlineLvl w:val="0"/>
        <w:rPr>
          <w:rFonts w:ascii="Times" w:hAnsi="Times"/>
          <w:u w:val="single"/>
        </w:rPr>
      </w:pPr>
      <w:r w:rsidRPr="009E65BC">
        <w:rPr>
          <w:rFonts w:ascii="Times" w:hAnsi="Times"/>
          <w:u w:val="single"/>
        </w:rPr>
        <w:t>Learning objectives:</w:t>
      </w:r>
    </w:p>
    <w:p w14:paraId="7D440A90" w14:textId="77777777" w:rsidR="009C6B8C" w:rsidRPr="009E65BC" w:rsidRDefault="009C6B8C" w:rsidP="009C6B8C">
      <w:pPr>
        <w:tabs>
          <w:tab w:val="left" w:pos="720"/>
          <w:tab w:val="left" w:pos="4320"/>
          <w:tab w:val="left" w:pos="7200"/>
        </w:tabs>
        <w:rPr>
          <w:rFonts w:ascii="Times" w:hAnsi="Times"/>
        </w:rPr>
      </w:pPr>
      <w:r w:rsidRPr="009E65BC">
        <w:rPr>
          <w:rFonts w:ascii="Times" w:hAnsi="Times"/>
        </w:rPr>
        <w:t>Upon successful completion of this course, students will be able to:</w:t>
      </w:r>
    </w:p>
    <w:p w14:paraId="365641AE" w14:textId="77777777" w:rsidR="009C6B8C" w:rsidRPr="009E65BC" w:rsidRDefault="009C6B8C" w:rsidP="009C6B8C">
      <w:pPr>
        <w:numPr>
          <w:ilvl w:val="0"/>
          <w:numId w:val="6"/>
        </w:numPr>
        <w:tabs>
          <w:tab w:val="left" w:pos="720"/>
          <w:tab w:val="left" w:pos="4320"/>
          <w:tab w:val="left" w:pos="7200"/>
        </w:tabs>
        <w:rPr>
          <w:rFonts w:ascii="Times" w:hAnsi="Times"/>
        </w:rPr>
      </w:pPr>
      <w:r w:rsidRPr="009E65BC">
        <w:rPr>
          <w:rFonts w:ascii="Times" w:hAnsi="Times"/>
        </w:rPr>
        <w:t>identify and assess accurately the needs for multi-format library resources;</w:t>
      </w:r>
    </w:p>
    <w:p w14:paraId="2622845B" w14:textId="77777777" w:rsidR="009C6B8C" w:rsidRPr="009E65BC" w:rsidRDefault="009C6B8C" w:rsidP="009C6B8C">
      <w:pPr>
        <w:numPr>
          <w:ilvl w:val="0"/>
          <w:numId w:val="6"/>
        </w:numPr>
        <w:tabs>
          <w:tab w:val="left" w:pos="720"/>
          <w:tab w:val="left" w:pos="4320"/>
          <w:tab w:val="left" w:pos="7200"/>
        </w:tabs>
        <w:rPr>
          <w:rFonts w:ascii="Times" w:hAnsi="Times"/>
        </w:rPr>
      </w:pPr>
      <w:r w:rsidRPr="009E65BC">
        <w:rPr>
          <w:rFonts w:ascii="Times" w:hAnsi="Times"/>
        </w:rPr>
        <w:t>utilize the general organization and practices of the publishing and information industries, broadly conceived, as they relate to library collections;</w:t>
      </w:r>
    </w:p>
    <w:p w14:paraId="153C703A" w14:textId="77777777" w:rsidR="009C6B8C" w:rsidRPr="009E65BC" w:rsidRDefault="009C6B8C" w:rsidP="009C6B8C">
      <w:pPr>
        <w:numPr>
          <w:ilvl w:val="0"/>
          <w:numId w:val="6"/>
        </w:numPr>
        <w:tabs>
          <w:tab w:val="left" w:pos="720"/>
          <w:tab w:val="left" w:pos="4320"/>
          <w:tab w:val="left" w:pos="7200"/>
        </w:tabs>
        <w:rPr>
          <w:rFonts w:ascii="Times" w:hAnsi="Times"/>
        </w:rPr>
      </w:pPr>
      <w:r w:rsidRPr="009E65BC">
        <w:rPr>
          <w:rFonts w:ascii="Times" w:hAnsi="Times"/>
        </w:rPr>
        <w:t xml:space="preserve">apply critical principles and standards in the selection and de-selection of multi-format resources; </w:t>
      </w:r>
    </w:p>
    <w:p w14:paraId="4AAA1A64" w14:textId="77777777" w:rsidR="009C6B8C" w:rsidRPr="009E65BC" w:rsidRDefault="009C6B8C" w:rsidP="009C6B8C">
      <w:pPr>
        <w:numPr>
          <w:ilvl w:val="0"/>
          <w:numId w:val="6"/>
        </w:numPr>
        <w:tabs>
          <w:tab w:val="left" w:pos="720"/>
          <w:tab w:val="left" w:pos="4320"/>
          <w:tab w:val="left" w:pos="7200"/>
        </w:tabs>
        <w:rPr>
          <w:rFonts w:ascii="Times" w:hAnsi="Times"/>
        </w:rPr>
      </w:pPr>
      <w:r w:rsidRPr="009E65BC">
        <w:rPr>
          <w:rFonts w:ascii="Times" w:hAnsi="Times"/>
        </w:rPr>
        <w:lastRenderedPageBreak/>
        <w:t>generate resource management tools including public relations and marketing; and</w:t>
      </w:r>
    </w:p>
    <w:p w14:paraId="7AC34671" w14:textId="77777777" w:rsidR="009C6B8C" w:rsidRPr="009E65BC" w:rsidRDefault="009C6B8C" w:rsidP="009C6B8C">
      <w:pPr>
        <w:numPr>
          <w:ilvl w:val="0"/>
          <w:numId w:val="6"/>
        </w:numPr>
        <w:tabs>
          <w:tab w:val="left" w:pos="720"/>
          <w:tab w:val="left" w:pos="4320"/>
          <w:tab w:val="left" w:pos="7200"/>
        </w:tabs>
        <w:rPr>
          <w:rFonts w:ascii="Times" w:hAnsi="Times"/>
        </w:rPr>
      </w:pPr>
      <w:r w:rsidRPr="009E65BC">
        <w:rPr>
          <w:rFonts w:ascii="Times" w:hAnsi="Times"/>
        </w:rPr>
        <w:t>evaluate multi-format library collections and recommend alternatives for specific situations.</w:t>
      </w:r>
    </w:p>
    <w:p w14:paraId="30724E45" w14:textId="77777777" w:rsidR="009C6B8C" w:rsidRPr="009E65BC" w:rsidRDefault="009C6B8C" w:rsidP="009C6B8C">
      <w:pPr>
        <w:tabs>
          <w:tab w:val="left" w:pos="720"/>
          <w:tab w:val="left" w:pos="4320"/>
          <w:tab w:val="left" w:pos="7200"/>
        </w:tabs>
        <w:rPr>
          <w:rFonts w:ascii="Times" w:hAnsi="Times"/>
        </w:rPr>
      </w:pPr>
    </w:p>
    <w:p w14:paraId="2C31723A" w14:textId="77777777" w:rsidR="009C6B8C" w:rsidRPr="009E65BC" w:rsidRDefault="009C6B8C" w:rsidP="009C6B8C">
      <w:pPr>
        <w:tabs>
          <w:tab w:val="left" w:pos="720"/>
          <w:tab w:val="left" w:pos="4320"/>
          <w:tab w:val="left" w:pos="7200"/>
        </w:tabs>
        <w:rPr>
          <w:rFonts w:ascii="Times" w:hAnsi="Times"/>
        </w:rPr>
      </w:pPr>
    </w:p>
    <w:p w14:paraId="7FF7E7A5" w14:textId="77777777" w:rsidR="009C6B8C" w:rsidRPr="009E65BC" w:rsidRDefault="009C6B8C" w:rsidP="009C6B8C">
      <w:pPr>
        <w:rPr>
          <w:rFonts w:ascii="Times" w:hAnsi="Times"/>
        </w:rPr>
      </w:pPr>
    </w:p>
    <w:p w14:paraId="647E9735" w14:textId="77777777" w:rsidR="009C6B8C" w:rsidRPr="009E65BC" w:rsidRDefault="009C6B8C" w:rsidP="009C6B8C">
      <w:pPr>
        <w:outlineLvl w:val="0"/>
        <w:rPr>
          <w:rFonts w:ascii="Times" w:hAnsi="Times"/>
        </w:rPr>
      </w:pPr>
      <w:r w:rsidRPr="009E65BC">
        <w:rPr>
          <w:rFonts w:ascii="Times" w:hAnsi="Times"/>
          <w:u w:val="single"/>
        </w:rPr>
        <w:t xml:space="preserve">Course format </w:t>
      </w:r>
    </w:p>
    <w:p w14:paraId="677BA63E" w14:textId="77777777" w:rsidR="009C6B8C" w:rsidRPr="009E65BC" w:rsidRDefault="009C6B8C" w:rsidP="009C6B8C">
      <w:pPr>
        <w:rPr>
          <w:rFonts w:ascii="Times" w:hAnsi="Times"/>
        </w:rPr>
      </w:pPr>
      <w:r w:rsidRPr="009E65BC">
        <w:rPr>
          <w:rFonts w:ascii="Times" w:hAnsi="Times"/>
        </w:rPr>
        <w:t xml:space="preserve">This course is </w:t>
      </w:r>
      <w:r w:rsidRPr="009E65BC">
        <w:rPr>
          <w:rFonts w:ascii="Times" w:hAnsi="Times"/>
          <w:i/>
        </w:rPr>
        <w:t>highly active</w:t>
      </w:r>
      <w:r w:rsidRPr="009E65BC">
        <w:rPr>
          <w:rFonts w:ascii="Times" w:hAnsi="Times"/>
        </w:rPr>
        <w:t xml:space="preserve">.  The activities, lectures, and discussions require full-tilt engagement.  </w:t>
      </w:r>
    </w:p>
    <w:p w14:paraId="0DA57823" w14:textId="77777777" w:rsidR="009C6B8C" w:rsidRPr="009E65BC" w:rsidRDefault="009C6B8C" w:rsidP="009C6B8C">
      <w:pPr>
        <w:rPr>
          <w:rFonts w:ascii="Times" w:hAnsi="Times"/>
        </w:rPr>
      </w:pPr>
      <w:r w:rsidRPr="009E65BC">
        <w:rPr>
          <w:rFonts w:ascii="Times" w:hAnsi="Times"/>
        </w:rPr>
        <w:t xml:space="preserve">This level of group engagement requires </w:t>
      </w:r>
      <w:r w:rsidRPr="009E65BC">
        <w:rPr>
          <w:rFonts w:ascii="Times" w:hAnsi="Times"/>
          <w:i/>
        </w:rPr>
        <w:t>mutual respect</w:t>
      </w:r>
      <w:r w:rsidRPr="009E65BC">
        <w:rPr>
          <w:rFonts w:ascii="Times" w:hAnsi="Times"/>
        </w:rPr>
        <w:t xml:space="preserve">.  The value of our group work comes in our debates and discussions.  That process requires a great deal of respect for individual colleagues and for our process.  </w:t>
      </w:r>
    </w:p>
    <w:p w14:paraId="1FFE8180" w14:textId="77777777" w:rsidR="009C6B8C" w:rsidRPr="009E65BC" w:rsidRDefault="009C6B8C" w:rsidP="009C6B8C">
      <w:pPr>
        <w:rPr>
          <w:rFonts w:ascii="Times" w:hAnsi="Times"/>
        </w:rPr>
      </w:pPr>
    </w:p>
    <w:p w14:paraId="01BADA7B" w14:textId="77777777" w:rsidR="009C6B8C" w:rsidRPr="009E65BC" w:rsidRDefault="009C6B8C" w:rsidP="009C6B8C">
      <w:pPr>
        <w:rPr>
          <w:rFonts w:ascii="Times" w:hAnsi="Times"/>
        </w:rPr>
      </w:pPr>
      <w:r w:rsidRPr="009E65BC">
        <w:rPr>
          <w:rFonts w:ascii="Times" w:hAnsi="Times"/>
        </w:rPr>
        <w:t>In each class students will be assigned to facilitate discussion of one of the day’s required readings.  On a regular basis, everyone will post discussions summary on a BB forum.</w:t>
      </w:r>
    </w:p>
    <w:p w14:paraId="785C3F07" w14:textId="77777777" w:rsidR="009C6B8C" w:rsidRPr="009E65BC" w:rsidRDefault="009C6B8C" w:rsidP="009C6B8C">
      <w:pPr>
        <w:rPr>
          <w:rFonts w:ascii="Times" w:hAnsi="Times"/>
        </w:rPr>
      </w:pPr>
    </w:p>
    <w:p w14:paraId="05EADF0B" w14:textId="09E02D4A" w:rsidR="009C6B8C" w:rsidRPr="009E65BC" w:rsidRDefault="00523E0C" w:rsidP="009C6B8C">
      <w:pPr>
        <w:outlineLvl w:val="0"/>
        <w:rPr>
          <w:rFonts w:ascii="Times" w:hAnsi="Times"/>
        </w:rPr>
      </w:pPr>
      <w:r w:rsidRPr="009E65BC">
        <w:rPr>
          <w:rFonts w:ascii="Times" w:hAnsi="Times"/>
          <w:u w:val="single"/>
        </w:rPr>
        <w:t>Feedback</w:t>
      </w:r>
    </w:p>
    <w:p w14:paraId="1E7B57FA" w14:textId="00CF7C92" w:rsidR="009C6B8C" w:rsidRPr="009E65BC" w:rsidRDefault="009C6B8C" w:rsidP="009C6B8C">
      <w:pPr>
        <w:rPr>
          <w:rFonts w:ascii="Times" w:hAnsi="Times"/>
        </w:rPr>
      </w:pPr>
      <w:r w:rsidRPr="009E65BC">
        <w:rPr>
          <w:rFonts w:ascii="Times" w:hAnsi="Times"/>
        </w:rPr>
        <w:t>This course requires a fine balance between the conceptual and the applied.  We’ll read and talk about everything from social values at a conceptual l</w:t>
      </w:r>
      <w:r w:rsidR="00523E0C" w:rsidRPr="009E65BC">
        <w:rPr>
          <w:rFonts w:ascii="Times" w:hAnsi="Times"/>
        </w:rPr>
        <w:t>evel to acquisition</w:t>
      </w:r>
      <w:r w:rsidRPr="009E65BC">
        <w:rPr>
          <w:rFonts w:ascii="Times" w:hAnsi="Times"/>
        </w:rPr>
        <w:t xml:space="preserve"> mechanics at an application level.  </w:t>
      </w:r>
      <w:r w:rsidR="001D2252" w:rsidRPr="009E65BC">
        <w:rPr>
          <w:rFonts w:ascii="Times" w:hAnsi="Times"/>
        </w:rPr>
        <w:t>Ask questions right away</w:t>
      </w:r>
      <w:r w:rsidRPr="009E65BC">
        <w:rPr>
          <w:rFonts w:ascii="Times" w:hAnsi="Times"/>
        </w:rPr>
        <w:t xml:space="preserve">.  </w:t>
      </w:r>
    </w:p>
    <w:p w14:paraId="6CACC5DF" w14:textId="77777777" w:rsidR="009C6B8C" w:rsidRPr="009E65BC" w:rsidRDefault="009C6B8C" w:rsidP="009C6B8C">
      <w:pPr>
        <w:rPr>
          <w:rFonts w:ascii="Times" w:hAnsi="Times"/>
        </w:rPr>
      </w:pPr>
    </w:p>
    <w:p w14:paraId="37062887" w14:textId="77777777" w:rsidR="009C6B8C" w:rsidRPr="009E65BC" w:rsidRDefault="009C6B8C" w:rsidP="009C6B8C">
      <w:pPr>
        <w:rPr>
          <w:rFonts w:ascii="Times" w:hAnsi="Times"/>
        </w:rPr>
      </w:pPr>
      <w:r w:rsidRPr="009E65BC">
        <w:rPr>
          <w:rFonts w:ascii="Times" w:hAnsi="Times"/>
        </w:rPr>
        <w:t xml:space="preserve">Feedback can be formative or summative.  </w:t>
      </w:r>
      <w:r w:rsidRPr="009E65BC">
        <w:rPr>
          <w:rFonts w:ascii="Times" w:hAnsi="Times"/>
          <w:i/>
        </w:rPr>
        <w:t>Formative feedback</w:t>
      </w:r>
      <w:r w:rsidRPr="009E65BC">
        <w:rPr>
          <w:rFonts w:ascii="Times" w:hAnsi="Times"/>
        </w:rPr>
        <w:t xml:space="preserve"> is designed to strengthen work quality and increase productivity.  Its sole function is to improve performance.  You give formative feedback when you coach a colleague who is learning how to use an unfamiliar piece of software.  </w:t>
      </w:r>
      <w:r w:rsidRPr="009E65BC">
        <w:rPr>
          <w:rFonts w:ascii="Times" w:hAnsi="Times"/>
          <w:i/>
        </w:rPr>
        <w:t>Summative feedback</w:t>
      </w:r>
      <w:r w:rsidRPr="009E65BC">
        <w:rPr>
          <w:rFonts w:ascii="Times" w:hAnsi="Times"/>
        </w:rPr>
        <w:t xml:space="preserve"> is designed to quantify performance.  You give summative feedback when you complete a satisfaction survey at your dentist and rate the receptionist’s efficiency as 9 on a 10-point scale.  </w:t>
      </w:r>
    </w:p>
    <w:p w14:paraId="024DA700" w14:textId="77777777" w:rsidR="009C6B8C" w:rsidRPr="009E65BC" w:rsidRDefault="009C6B8C" w:rsidP="009C6B8C">
      <w:pPr>
        <w:rPr>
          <w:rFonts w:ascii="Times" w:hAnsi="Times"/>
        </w:rPr>
      </w:pPr>
    </w:p>
    <w:p w14:paraId="780C6A50" w14:textId="77777777" w:rsidR="009C6B8C" w:rsidRPr="009E65BC" w:rsidRDefault="009C6B8C" w:rsidP="009C6B8C">
      <w:pPr>
        <w:rPr>
          <w:rFonts w:ascii="Times" w:hAnsi="Times"/>
        </w:rPr>
      </w:pPr>
      <w:r w:rsidRPr="009E65BC">
        <w:rPr>
          <w:rFonts w:ascii="Times" w:hAnsi="Times"/>
        </w:rPr>
        <w:t xml:space="preserve">I use three means of giving you feedback, two are formative and one is summative.  </w:t>
      </w:r>
    </w:p>
    <w:p w14:paraId="0F576B90" w14:textId="6E9E13CE" w:rsidR="009C6B8C" w:rsidRPr="009E65BC" w:rsidRDefault="009C6B8C" w:rsidP="009C6B8C">
      <w:pPr>
        <w:pStyle w:val="ListParagraph"/>
        <w:numPr>
          <w:ilvl w:val="0"/>
          <w:numId w:val="1"/>
        </w:numPr>
        <w:rPr>
          <w:rFonts w:ascii="Times" w:hAnsi="Times"/>
        </w:rPr>
      </w:pPr>
      <w:r w:rsidRPr="009E65BC">
        <w:rPr>
          <w:rFonts w:ascii="Times" w:hAnsi="Times"/>
        </w:rPr>
        <w:t xml:space="preserve">First, </w:t>
      </w:r>
      <w:r w:rsidRPr="009E65BC">
        <w:rPr>
          <w:rFonts w:ascii="Times" w:hAnsi="Times"/>
          <w:i/>
        </w:rPr>
        <w:t>one-to-one feedback</w:t>
      </w:r>
      <w:r w:rsidRPr="009E65BC">
        <w:rPr>
          <w:rFonts w:ascii="Times" w:hAnsi="Times"/>
        </w:rPr>
        <w:t xml:space="preserve"> is available at any time in my office.  This is particularly useful when you are working on an assignment – don’t wait till the grade is in. The opportunity to have conversations about coursework is one of the many advantages of graduate school. </w:t>
      </w:r>
    </w:p>
    <w:p w14:paraId="27C63E78" w14:textId="416AB119" w:rsidR="009C6B8C" w:rsidRPr="009E65BC" w:rsidRDefault="009C6B8C" w:rsidP="009C6B8C">
      <w:pPr>
        <w:pStyle w:val="ListParagraph"/>
        <w:numPr>
          <w:ilvl w:val="0"/>
          <w:numId w:val="1"/>
        </w:numPr>
        <w:rPr>
          <w:rFonts w:ascii="Times" w:hAnsi="Times"/>
        </w:rPr>
      </w:pPr>
      <w:r w:rsidRPr="009E65BC">
        <w:rPr>
          <w:rFonts w:ascii="Times" w:hAnsi="Times"/>
        </w:rPr>
        <w:t xml:space="preserve">Second, </w:t>
      </w:r>
      <w:r w:rsidRPr="009E65BC">
        <w:rPr>
          <w:rFonts w:ascii="Times" w:hAnsi="Times"/>
          <w:i/>
        </w:rPr>
        <w:t>formative in-class feedback</w:t>
      </w:r>
      <w:r w:rsidRPr="009E65BC">
        <w:rPr>
          <w:rFonts w:ascii="Times" w:hAnsi="Times"/>
        </w:rPr>
        <w:t xml:space="preserve"> fits into the workflow and is, therefore, quite informal.  Requesting elaboration of an idea, encouraging follow-up on a group discussion analysis, and questioning the application of a news story are all means of providing positive feedback. </w:t>
      </w:r>
    </w:p>
    <w:p w14:paraId="6E65D581" w14:textId="77777777" w:rsidR="001D2252" w:rsidRPr="009E65BC" w:rsidRDefault="009C6B8C" w:rsidP="009C6B8C">
      <w:pPr>
        <w:pStyle w:val="ListParagraph"/>
        <w:numPr>
          <w:ilvl w:val="0"/>
          <w:numId w:val="1"/>
        </w:numPr>
        <w:rPr>
          <w:rFonts w:ascii="Times" w:hAnsi="Times"/>
        </w:rPr>
      </w:pPr>
      <w:r w:rsidRPr="009E65BC">
        <w:rPr>
          <w:rFonts w:ascii="Times" w:hAnsi="Times"/>
        </w:rPr>
        <w:t>Finally</w:t>
      </w:r>
      <w:r w:rsidRPr="009E65BC">
        <w:rPr>
          <w:rFonts w:ascii="Times" w:hAnsi="Times"/>
          <w:i/>
        </w:rPr>
        <w:t>, grades</w:t>
      </w:r>
      <w:r w:rsidRPr="009E65BC">
        <w:rPr>
          <w:rFonts w:ascii="Times" w:hAnsi="Times"/>
        </w:rPr>
        <w:t xml:space="preserve"> provide the most concrete form of feedback.  My grades are generally accompanied by formative notes, suggestions, and explanations.   </w:t>
      </w:r>
    </w:p>
    <w:p w14:paraId="6224102A" w14:textId="77777777" w:rsidR="00972C51" w:rsidRDefault="00972C51" w:rsidP="001D2252">
      <w:pPr>
        <w:pStyle w:val="ListParagraph"/>
        <w:rPr>
          <w:rFonts w:ascii="Times" w:hAnsi="Times"/>
          <w:b/>
          <w:sz w:val="28"/>
          <w:szCs w:val="28"/>
        </w:rPr>
      </w:pPr>
    </w:p>
    <w:p w14:paraId="7B573C2F" w14:textId="53BC964C" w:rsidR="009C6B8C" w:rsidRDefault="009C6B8C" w:rsidP="00972C51">
      <w:pPr>
        <w:pStyle w:val="ListParagraph"/>
        <w:pBdr>
          <w:top w:val="single" w:sz="24" w:space="1" w:color="auto"/>
          <w:left w:val="single" w:sz="24" w:space="4" w:color="auto"/>
          <w:bottom w:val="single" w:sz="24" w:space="1" w:color="auto"/>
          <w:right w:val="single" w:sz="24" w:space="4" w:color="auto"/>
        </w:pBdr>
        <w:rPr>
          <w:rFonts w:ascii="Times" w:hAnsi="Times"/>
          <w:b/>
          <w:sz w:val="28"/>
          <w:szCs w:val="28"/>
        </w:rPr>
      </w:pPr>
      <w:r w:rsidRPr="001D2252">
        <w:rPr>
          <w:rFonts w:ascii="Times" w:hAnsi="Times"/>
          <w:b/>
          <w:sz w:val="28"/>
          <w:szCs w:val="28"/>
        </w:rPr>
        <w:t>If you’ve made good use of office hours and actively engaged in classroom work, then grades should be more a confirmation of your own self-assessment than an unanticipated summation.</w:t>
      </w:r>
    </w:p>
    <w:p w14:paraId="1C8CF938" w14:textId="77777777" w:rsidR="00972C51" w:rsidRPr="008D545A" w:rsidRDefault="00972C51" w:rsidP="001D2252">
      <w:pPr>
        <w:pStyle w:val="ListParagraph"/>
        <w:rPr>
          <w:rFonts w:ascii="Times" w:hAnsi="Times"/>
        </w:rPr>
      </w:pPr>
    </w:p>
    <w:p w14:paraId="5CACD8EC" w14:textId="77777777" w:rsidR="009C6B8C" w:rsidRPr="008D545A" w:rsidRDefault="009C6B8C" w:rsidP="009C6B8C">
      <w:pPr>
        <w:rPr>
          <w:rFonts w:ascii="Times" w:hAnsi="Times"/>
        </w:rPr>
      </w:pPr>
      <w:r w:rsidRPr="008D545A">
        <w:rPr>
          <w:rFonts w:ascii="Times" w:hAnsi="Times"/>
        </w:rPr>
        <w:t xml:space="preserve">Most of us are accustomed to pay primary attention to the summative feedback.  For all intents and purposes, however, the summative is temporary.  What matters is the formative.  </w:t>
      </w:r>
    </w:p>
    <w:p w14:paraId="6E0ACDB1" w14:textId="77777777" w:rsidR="009C6B8C" w:rsidRPr="008D545A" w:rsidRDefault="009C6B8C" w:rsidP="009C6B8C">
      <w:pPr>
        <w:tabs>
          <w:tab w:val="left" w:pos="900"/>
          <w:tab w:val="left" w:pos="6120"/>
        </w:tabs>
        <w:spacing w:line="360" w:lineRule="auto"/>
        <w:rPr>
          <w:rFonts w:ascii="Times" w:hAnsi="Times"/>
          <w:u w:val="single"/>
        </w:rPr>
      </w:pPr>
      <w:r w:rsidRPr="008D545A">
        <w:rPr>
          <w:rFonts w:ascii="Times" w:hAnsi="Times"/>
          <w:b/>
        </w:rPr>
        <w:br w:type="page"/>
      </w:r>
      <w:r w:rsidRPr="008D545A">
        <w:rPr>
          <w:rFonts w:ascii="Times" w:hAnsi="Times"/>
          <w:u w:val="single"/>
        </w:rPr>
        <w:t>Date</w:t>
      </w:r>
      <w:r w:rsidRPr="008D545A">
        <w:rPr>
          <w:rFonts w:ascii="Times" w:hAnsi="Times"/>
          <w:u w:val="single"/>
        </w:rPr>
        <w:tab/>
        <w:t>Topics</w:t>
      </w:r>
      <w:r w:rsidRPr="008D545A">
        <w:rPr>
          <w:rFonts w:ascii="Times" w:hAnsi="Times"/>
          <w:u w:val="single"/>
        </w:rPr>
        <w:tab/>
        <w:t>Readings/Assignments</w:t>
      </w:r>
    </w:p>
    <w:p w14:paraId="56ADA668" w14:textId="1016B07D" w:rsidR="009808BA" w:rsidRDefault="009808BA" w:rsidP="00B07344">
      <w:pPr>
        <w:tabs>
          <w:tab w:val="left" w:pos="900"/>
          <w:tab w:val="left" w:pos="6120"/>
        </w:tabs>
        <w:rPr>
          <w:rFonts w:ascii="Times" w:hAnsi="Times"/>
        </w:rPr>
      </w:pPr>
      <w:r>
        <w:rPr>
          <w:rFonts w:ascii="Times" w:hAnsi="Times"/>
        </w:rPr>
        <w:t>1/21</w:t>
      </w:r>
      <w:r w:rsidR="00B07344">
        <w:rPr>
          <w:rFonts w:ascii="Times" w:hAnsi="Times"/>
        </w:rPr>
        <w:tab/>
        <w:t>Searching for assumptions</w:t>
      </w:r>
      <w:r w:rsidR="007A40B1">
        <w:rPr>
          <w:rFonts w:ascii="Times" w:hAnsi="Times"/>
        </w:rPr>
        <w:t>; interview prep</w:t>
      </w:r>
      <w:r w:rsidR="00424C83">
        <w:rPr>
          <w:rFonts w:ascii="Times" w:hAnsi="Times"/>
        </w:rPr>
        <w:t>;</w:t>
      </w:r>
      <w:r w:rsidR="00B07344">
        <w:rPr>
          <w:rFonts w:ascii="Times" w:hAnsi="Times"/>
        </w:rPr>
        <w:tab/>
        <w:t>--</w:t>
      </w:r>
    </w:p>
    <w:p w14:paraId="659917D5" w14:textId="42AB633D" w:rsidR="006D3CB6" w:rsidRDefault="006D3CB6" w:rsidP="00B07344">
      <w:pPr>
        <w:tabs>
          <w:tab w:val="left" w:pos="900"/>
          <w:tab w:val="left" w:pos="6120"/>
        </w:tabs>
        <w:rPr>
          <w:rFonts w:ascii="Times" w:hAnsi="Times"/>
        </w:rPr>
      </w:pPr>
      <w:r>
        <w:rPr>
          <w:rFonts w:ascii="Times" w:hAnsi="Times"/>
        </w:rPr>
        <w:tab/>
      </w:r>
      <w:hyperlink r:id="rId8" w:history="1">
        <w:r w:rsidRPr="006D3CB6">
          <w:rPr>
            <w:rStyle w:val="Hyperlink"/>
            <w:rFonts w:ascii="Times" w:hAnsi="Times"/>
          </w:rPr>
          <w:t>mind mapping</w:t>
        </w:r>
      </w:hyperlink>
    </w:p>
    <w:p w14:paraId="7E0F1746" w14:textId="77777777" w:rsidR="00624CFE" w:rsidRDefault="00624CFE" w:rsidP="00B07344">
      <w:pPr>
        <w:tabs>
          <w:tab w:val="left" w:pos="900"/>
          <w:tab w:val="left" w:pos="6120"/>
        </w:tabs>
        <w:rPr>
          <w:rFonts w:ascii="Times" w:hAnsi="Times"/>
        </w:rPr>
      </w:pPr>
    </w:p>
    <w:p w14:paraId="2869AAFD" w14:textId="517D6541" w:rsidR="009808BA" w:rsidRDefault="009808BA" w:rsidP="00B07344">
      <w:pPr>
        <w:tabs>
          <w:tab w:val="left" w:pos="900"/>
          <w:tab w:val="left" w:pos="6120"/>
        </w:tabs>
        <w:rPr>
          <w:rFonts w:ascii="Times" w:hAnsi="Times"/>
        </w:rPr>
      </w:pPr>
      <w:r>
        <w:rPr>
          <w:rFonts w:ascii="Times" w:hAnsi="Times"/>
        </w:rPr>
        <w:t>1/28</w:t>
      </w:r>
      <w:r w:rsidR="00B07344">
        <w:rPr>
          <w:rFonts w:ascii="Times" w:hAnsi="Times"/>
        </w:rPr>
        <w:tab/>
      </w:r>
      <w:r w:rsidR="00F332E0">
        <w:rPr>
          <w:rFonts w:ascii="Times" w:hAnsi="Times"/>
        </w:rPr>
        <w:t>Professional context &amp; expectations</w:t>
      </w:r>
      <w:r w:rsidR="00424C83">
        <w:rPr>
          <w:rFonts w:ascii="Times" w:hAnsi="Times"/>
        </w:rPr>
        <w:t>;</w:t>
      </w:r>
      <w:r w:rsidR="00F332E0">
        <w:rPr>
          <w:rFonts w:ascii="Times" w:hAnsi="Times"/>
        </w:rPr>
        <w:tab/>
        <w:t xml:space="preserve">Chapters </w:t>
      </w:r>
      <w:r w:rsidR="003A4B7B">
        <w:rPr>
          <w:rFonts w:ascii="Times" w:hAnsi="Times"/>
        </w:rPr>
        <w:t xml:space="preserve">2, </w:t>
      </w:r>
      <w:r w:rsidR="00F332E0">
        <w:rPr>
          <w:rFonts w:ascii="Times" w:hAnsi="Times"/>
        </w:rPr>
        <w:t>7</w:t>
      </w:r>
      <w:r w:rsidR="003A4B7B">
        <w:rPr>
          <w:rFonts w:ascii="Times" w:hAnsi="Times"/>
        </w:rPr>
        <w:t>,</w:t>
      </w:r>
      <w:r w:rsidR="00F332E0">
        <w:rPr>
          <w:rFonts w:ascii="Times" w:hAnsi="Times"/>
        </w:rPr>
        <w:t xml:space="preserve"> &amp; 25</w:t>
      </w:r>
    </w:p>
    <w:p w14:paraId="69F53C76" w14:textId="77777777" w:rsidR="00306222" w:rsidRDefault="00306222" w:rsidP="00B07344">
      <w:pPr>
        <w:tabs>
          <w:tab w:val="left" w:pos="900"/>
          <w:tab w:val="left" w:pos="6120"/>
        </w:tabs>
        <w:rPr>
          <w:rFonts w:ascii="Times" w:hAnsi="Times"/>
        </w:rPr>
      </w:pPr>
      <w:r>
        <w:rPr>
          <w:rFonts w:ascii="Times" w:hAnsi="Times"/>
        </w:rPr>
        <w:tab/>
        <w:t xml:space="preserve">communities; </w:t>
      </w:r>
      <w:r w:rsidR="009C1CAB">
        <w:rPr>
          <w:rFonts w:ascii="Times" w:hAnsi="Times"/>
        </w:rPr>
        <w:t xml:space="preserve">negotiate due dates for </w:t>
      </w:r>
    </w:p>
    <w:p w14:paraId="165B2473" w14:textId="04D680EC" w:rsidR="009C1CAB" w:rsidRDefault="00306222" w:rsidP="00B07344">
      <w:pPr>
        <w:tabs>
          <w:tab w:val="left" w:pos="900"/>
          <w:tab w:val="left" w:pos="6120"/>
        </w:tabs>
        <w:rPr>
          <w:rFonts w:ascii="Times" w:hAnsi="Times"/>
        </w:rPr>
      </w:pPr>
      <w:r>
        <w:rPr>
          <w:rFonts w:ascii="Times" w:hAnsi="Times"/>
        </w:rPr>
        <w:tab/>
      </w:r>
      <w:r w:rsidR="009C1CAB">
        <w:rPr>
          <w:rFonts w:ascii="Times" w:hAnsi="Times"/>
        </w:rPr>
        <w:t>challenge work</w:t>
      </w:r>
    </w:p>
    <w:p w14:paraId="23FCCF45" w14:textId="77777777" w:rsidR="00624CFE" w:rsidRDefault="00624CFE" w:rsidP="00B07344">
      <w:pPr>
        <w:tabs>
          <w:tab w:val="left" w:pos="900"/>
          <w:tab w:val="left" w:pos="6120"/>
        </w:tabs>
        <w:rPr>
          <w:rFonts w:ascii="Times" w:hAnsi="Times"/>
        </w:rPr>
      </w:pPr>
    </w:p>
    <w:p w14:paraId="1710BEED" w14:textId="73B83677" w:rsidR="009808BA" w:rsidRDefault="009808BA" w:rsidP="00B07344">
      <w:pPr>
        <w:tabs>
          <w:tab w:val="left" w:pos="900"/>
          <w:tab w:val="left" w:pos="6120"/>
        </w:tabs>
        <w:rPr>
          <w:rFonts w:ascii="Times" w:hAnsi="Times"/>
        </w:rPr>
      </w:pPr>
      <w:r>
        <w:rPr>
          <w:rFonts w:ascii="Times" w:hAnsi="Times"/>
        </w:rPr>
        <w:t>2/4</w:t>
      </w:r>
      <w:r w:rsidR="00F332E0">
        <w:rPr>
          <w:rFonts w:ascii="Times" w:hAnsi="Times"/>
        </w:rPr>
        <w:tab/>
      </w:r>
      <w:r w:rsidR="00306222">
        <w:rPr>
          <w:rFonts w:ascii="Times" w:hAnsi="Times"/>
        </w:rPr>
        <w:t>B</w:t>
      </w:r>
      <w:r w:rsidR="003A4B7B">
        <w:rPr>
          <w:rFonts w:ascii="Times" w:hAnsi="Times"/>
        </w:rPr>
        <w:t xml:space="preserve">asic </w:t>
      </w:r>
      <w:r w:rsidR="00F332E0">
        <w:rPr>
          <w:rFonts w:ascii="Times" w:hAnsi="Times"/>
        </w:rPr>
        <w:t>selection models</w:t>
      </w:r>
      <w:r w:rsidR="00F332E0">
        <w:rPr>
          <w:rFonts w:ascii="Times" w:hAnsi="Times"/>
        </w:rPr>
        <w:tab/>
        <w:t>Chapter</w:t>
      </w:r>
      <w:r w:rsidR="001D0B16">
        <w:rPr>
          <w:rFonts w:ascii="Times" w:hAnsi="Times"/>
        </w:rPr>
        <w:t>s</w:t>
      </w:r>
      <w:r w:rsidR="00F332E0">
        <w:rPr>
          <w:rFonts w:ascii="Times" w:hAnsi="Times"/>
        </w:rPr>
        <w:t xml:space="preserve"> </w:t>
      </w:r>
      <w:r w:rsidR="001D0B16">
        <w:rPr>
          <w:rFonts w:ascii="Times" w:hAnsi="Times"/>
        </w:rPr>
        <w:t>10 &amp; 12</w:t>
      </w:r>
    </w:p>
    <w:p w14:paraId="5A8025A4" w14:textId="1DFFD512" w:rsidR="009B1267" w:rsidRPr="009B1267" w:rsidRDefault="009B1267" w:rsidP="00B07344">
      <w:pPr>
        <w:tabs>
          <w:tab w:val="left" w:pos="900"/>
          <w:tab w:val="left" w:pos="6120"/>
        </w:tabs>
        <w:rPr>
          <w:rFonts w:ascii="Times" w:hAnsi="Times"/>
          <w:i/>
        </w:rPr>
      </w:pPr>
      <w:r>
        <w:rPr>
          <w:rFonts w:ascii="Times" w:hAnsi="Times"/>
        </w:rPr>
        <w:tab/>
      </w:r>
      <w:r>
        <w:rPr>
          <w:rFonts w:ascii="Times" w:hAnsi="Times"/>
        </w:rPr>
        <w:tab/>
      </w:r>
      <w:r>
        <w:rPr>
          <w:rFonts w:ascii="Times" w:hAnsi="Times"/>
          <w:i/>
        </w:rPr>
        <w:t>Interview report/discussion</w:t>
      </w:r>
    </w:p>
    <w:p w14:paraId="34A840D7" w14:textId="77777777" w:rsidR="00624CFE" w:rsidRDefault="00624CFE" w:rsidP="00B07344">
      <w:pPr>
        <w:tabs>
          <w:tab w:val="left" w:pos="900"/>
          <w:tab w:val="left" w:pos="6120"/>
        </w:tabs>
        <w:rPr>
          <w:rFonts w:ascii="Times" w:hAnsi="Times"/>
        </w:rPr>
      </w:pPr>
    </w:p>
    <w:p w14:paraId="62245511" w14:textId="7F493570" w:rsidR="009808BA" w:rsidRDefault="009808BA" w:rsidP="00B07344">
      <w:pPr>
        <w:tabs>
          <w:tab w:val="left" w:pos="900"/>
          <w:tab w:val="left" w:pos="6120"/>
        </w:tabs>
        <w:rPr>
          <w:rFonts w:ascii="Times" w:hAnsi="Times"/>
        </w:rPr>
      </w:pPr>
      <w:r>
        <w:rPr>
          <w:rFonts w:ascii="Times" w:hAnsi="Times"/>
        </w:rPr>
        <w:t>2/11</w:t>
      </w:r>
      <w:r w:rsidR="00F21B79">
        <w:rPr>
          <w:rFonts w:ascii="Times" w:hAnsi="Times"/>
        </w:rPr>
        <w:tab/>
        <w:t>Ethics, social</w:t>
      </w:r>
      <w:r w:rsidR="009B1267">
        <w:rPr>
          <w:rFonts w:ascii="Times" w:hAnsi="Times"/>
        </w:rPr>
        <w:t xml:space="preserve"> justice, institutional norms</w:t>
      </w:r>
      <w:r w:rsidR="009B1267">
        <w:rPr>
          <w:rFonts w:ascii="Times" w:hAnsi="Times"/>
        </w:rPr>
        <w:tab/>
      </w:r>
      <w:hyperlink r:id="rId9" w:history="1">
        <w:r w:rsidR="000A74BD" w:rsidRPr="00A135FA">
          <w:rPr>
            <w:rStyle w:val="Hyperlink"/>
            <w:rFonts w:ascii="Times" w:hAnsi="Times"/>
          </w:rPr>
          <w:t>TedTalk, Jon Gosier</w:t>
        </w:r>
      </w:hyperlink>
    </w:p>
    <w:p w14:paraId="69EEA4C8" w14:textId="03347376" w:rsidR="007C274D" w:rsidRDefault="00A135FA" w:rsidP="00B07344">
      <w:pPr>
        <w:tabs>
          <w:tab w:val="left" w:pos="900"/>
          <w:tab w:val="left" w:pos="6120"/>
        </w:tabs>
        <w:rPr>
          <w:rFonts w:ascii="Times" w:hAnsi="Times"/>
        </w:rPr>
      </w:pPr>
      <w:r>
        <w:rPr>
          <w:rFonts w:ascii="Times" w:hAnsi="Times"/>
        </w:rPr>
        <w:tab/>
      </w:r>
      <w:r>
        <w:rPr>
          <w:rFonts w:ascii="Times" w:hAnsi="Times"/>
        </w:rPr>
        <w:tab/>
      </w:r>
      <w:hyperlink r:id="rId10" w:history="1">
        <w:r w:rsidRPr="00A135FA">
          <w:rPr>
            <w:rStyle w:val="Hyperlink"/>
            <w:rFonts w:ascii="Times" w:hAnsi="Times"/>
          </w:rPr>
          <w:t>TedTalk, Andreas Ekstrom</w:t>
        </w:r>
      </w:hyperlink>
    </w:p>
    <w:p w14:paraId="220A5B73" w14:textId="0263097F" w:rsidR="00FE4BFF" w:rsidRPr="00415118" w:rsidRDefault="00FE4BFF" w:rsidP="00B07344">
      <w:pPr>
        <w:tabs>
          <w:tab w:val="left" w:pos="900"/>
          <w:tab w:val="left" w:pos="6120"/>
        </w:tabs>
        <w:rPr>
          <w:rFonts w:ascii="Times" w:hAnsi="Times"/>
        </w:rPr>
      </w:pPr>
      <w:r>
        <w:rPr>
          <w:rFonts w:ascii="Times" w:hAnsi="Times"/>
        </w:rPr>
        <w:tab/>
      </w:r>
      <w:r>
        <w:rPr>
          <w:rFonts w:ascii="Times" w:hAnsi="Times"/>
        </w:rPr>
        <w:tab/>
        <w:t>{see interactive transcripts}</w:t>
      </w:r>
    </w:p>
    <w:p w14:paraId="35CC497B" w14:textId="77777777" w:rsidR="00624CFE" w:rsidRDefault="00624CFE" w:rsidP="00B07344">
      <w:pPr>
        <w:tabs>
          <w:tab w:val="left" w:pos="900"/>
          <w:tab w:val="left" w:pos="6120"/>
        </w:tabs>
        <w:rPr>
          <w:rFonts w:ascii="Times" w:hAnsi="Times"/>
        </w:rPr>
      </w:pPr>
    </w:p>
    <w:p w14:paraId="08920DC7" w14:textId="484F97CD" w:rsidR="009808BA" w:rsidRDefault="009808BA" w:rsidP="00B07344">
      <w:pPr>
        <w:tabs>
          <w:tab w:val="left" w:pos="900"/>
          <w:tab w:val="left" w:pos="6120"/>
        </w:tabs>
        <w:rPr>
          <w:rFonts w:ascii="Times" w:hAnsi="Times"/>
        </w:rPr>
      </w:pPr>
      <w:r>
        <w:rPr>
          <w:rFonts w:ascii="Times" w:hAnsi="Times"/>
        </w:rPr>
        <w:t>2/18</w:t>
      </w:r>
      <w:r w:rsidR="00F21B79">
        <w:rPr>
          <w:rFonts w:ascii="Times" w:hAnsi="Times"/>
        </w:rPr>
        <w:tab/>
        <w:t>Publishing, journal packaging</w:t>
      </w:r>
      <w:r w:rsidR="00CA6D84">
        <w:rPr>
          <w:rFonts w:ascii="Times" w:hAnsi="Times"/>
        </w:rPr>
        <w:t>, open access</w:t>
      </w:r>
      <w:r w:rsidR="00F21B79">
        <w:rPr>
          <w:rFonts w:ascii="Times" w:hAnsi="Times"/>
        </w:rPr>
        <w:tab/>
        <w:t>Chapters 1, 11, &amp; 15</w:t>
      </w:r>
    </w:p>
    <w:p w14:paraId="1FD6BB68" w14:textId="059E8E4A" w:rsidR="009B1267" w:rsidRDefault="009B1267" w:rsidP="00B07344">
      <w:pPr>
        <w:tabs>
          <w:tab w:val="left" w:pos="900"/>
          <w:tab w:val="left" w:pos="6120"/>
        </w:tabs>
        <w:rPr>
          <w:rFonts w:ascii="Times" w:hAnsi="Times"/>
        </w:rPr>
      </w:pPr>
      <w:r>
        <w:rPr>
          <w:rFonts w:ascii="Times" w:hAnsi="Times"/>
        </w:rPr>
        <w:tab/>
      </w:r>
      <w:r>
        <w:rPr>
          <w:rFonts w:ascii="Times" w:hAnsi="Times"/>
        </w:rPr>
        <w:tab/>
      </w:r>
      <w:r w:rsidRPr="009B1267">
        <w:rPr>
          <w:rFonts w:ascii="Times" w:hAnsi="Times"/>
          <w:i/>
        </w:rPr>
        <w:t xml:space="preserve">Challenge </w:t>
      </w:r>
      <w:r w:rsidR="00231549">
        <w:rPr>
          <w:rFonts w:ascii="Times" w:hAnsi="Times"/>
          <w:i/>
        </w:rPr>
        <w:t>report/discussion</w:t>
      </w:r>
    </w:p>
    <w:p w14:paraId="792BB132" w14:textId="77777777" w:rsidR="00624CFE" w:rsidRDefault="00624CFE" w:rsidP="00B07344">
      <w:pPr>
        <w:tabs>
          <w:tab w:val="left" w:pos="900"/>
          <w:tab w:val="left" w:pos="6120"/>
        </w:tabs>
        <w:rPr>
          <w:rFonts w:ascii="Times" w:hAnsi="Times"/>
        </w:rPr>
      </w:pPr>
    </w:p>
    <w:p w14:paraId="0D577DF2" w14:textId="3A82AA17" w:rsidR="009808BA" w:rsidRDefault="009808BA" w:rsidP="00B07344">
      <w:pPr>
        <w:tabs>
          <w:tab w:val="left" w:pos="900"/>
          <w:tab w:val="left" w:pos="6120"/>
        </w:tabs>
        <w:rPr>
          <w:rFonts w:ascii="Times" w:hAnsi="Times"/>
        </w:rPr>
      </w:pPr>
      <w:r>
        <w:rPr>
          <w:rFonts w:ascii="Times" w:hAnsi="Times"/>
        </w:rPr>
        <w:t>2/25</w:t>
      </w:r>
      <w:r w:rsidR="00F21B79">
        <w:rPr>
          <w:rFonts w:ascii="Times" w:hAnsi="Times"/>
        </w:rPr>
        <w:tab/>
        <w:t>Leasing, floating</w:t>
      </w:r>
      <w:r w:rsidR="00F21B79">
        <w:rPr>
          <w:rFonts w:ascii="Times" w:hAnsi="Times"/>
        </w:rPr>
        <w:tab/>
        <w:t>Chapters 13, 14, 23, &amp; 24</w:t>
      </w:r>
    </w:p>
    <w:p w14:paraId="543A47A5" w14:textId="64BB1ED8" w:rsidR="009B1267" w:rsidRDefault="009B1267" w:rsidP="00B07344">
      <w:pPr>
        <w:tabs>
          <w:tab w:val="left" w:pos="900"/>
          <w:tab w:val="left" w:pos="6120"/>
        </w:tabs>
        <w:rPr>
          <w:rFonts w:ascii="Times" w:hAnsi="Times"/>
          <w:i/>
        </w:rPr>
      </w:pPr>
      <w:r>
        <w:rPr>
          <w:rFonts w:ascii="Times" w:hAnsi="Times"/>
        </w:rPr>
        <w:tab/>
      </w:r>
      <w:r>
        <w:rPr>
          <w:rFonts w:ascii="Times" w:hAnsi="Times"/>
        </w:rPr>
        <w:tab/>
      </w:r>
      <w:r w:rsidRPr="009B1267">
        <w:rPr>
          <w:rFonts w:ascii="Times" w:hAnsi="Times"/>
          <w:i/>
        </w:rPr>
        <w:t xml:space="preserve">Challenge </w:t>
      </w:r>
      <w:r w:rsidR="00231549">
        <w:rPr>
          <w:rFonts w:ascii="Times" w:hAnsi="Times"/>
          <w:i/>
        </w:rPr>
        <w:t>report/discussion</w:t>
      </w:r>
    </w:p>
    <w:p w14:paraId="53237421" w14:textId="77777777" w:rsidR="00335C1C" w:rsidRDefault="00335C1C" w:rsidP="00335C1C">
      <w:pPr>
        <w:tabs>
          <w:tab w:val="left" w:pos="900"/>
          <w:tab w:val="left" w:pos="6120"/>
        </w:tabs>
        <w:rPr>
          <w:rFonts w:ascii="Times" w:hAnsi="Times"/>
          <w:i/>
        </w:rPr>
      </w:pPr>
      <w:r>
        <w:rPr>
          <w:rFonts w:ascii="Times" w:hAnsi="Times"/>
          <w:i/>
        </w:rPr>
        <w:tab/>
      </w:r>
      <w:r>
        <w:rPr>
          <w:rFonts w:ascii="Times" w:hAnsi="Times"/>
          <w:i/>
        </w:rPr>
        <w:tab/>
        <w:t>Job application report</w:t>
      </w:r>
    </w:p>
    <w:p w14:paraId="1C39D03D" w14:textId="77777777" w:rsidR="00624CFE" w:rsidRDefault="00624CFE" w:rsidP="00B07344">
      <w:pPr>
        <w:tabs>
          <w:tab w:val="left" w:pos="900"/>
          <w:tab w:val="left" w:pos="6120"/>
        </w:tabs>
        <w:rPr>
          <w:rFonts w:ascii="Times" w:hAnsi="Times"/>
        </w:rPr>
      </w:pPr>
    </w:p>
    <w:p w14:paraId="147E2E85" w14:textId="6A44CA2B" w:rsidR="009808BA" w:rsidRDefault="009808BA" w:rsidP="00B07344">
      <w:pPr>
        <w:tabs>
          <w:tab w:val="left" w:pos="900"/>
          <w:tab w:val="left" w:pos="6120"/>
        </w:tabs>
        <w:rPr>
          <w:rFonts w:ascii="Times" w:hAnsi="Times"/>
        </w:rPr>
      </w:pPr>
      <w:r>
        <w:rPr>
          <w:rFonts w:ascii="Times" w:hAnsi="Times"/>
        </w:rPr>
        <w:t>3/3</w:t>
      </w:r>
      <w:r w:rsidR="00C319D4">
        <w:rPr>
          <w:rFonts w:ascii="Times" w:hAnsi="Times"/>
        </w:rPr>
        <w:tab/>
      </w:r>
      <w:r w:rsidR="004E3928">
        <w:rPr>
          <w:rFonts w:ascii="Times" w:hAnsi="Times"/>
        </w:rPr>
        <w:t>E-publications, resources, projects</w:t>
      </w:r>
      <w:r w:rsidR="004E3928">
        <w:rPr>
          <w:rFonts w:ascii="Times" w:hAnsi="Times"/>
        </w:rPr>
        <w:tab/>
        <w:t>Chapters 16, 17, 18, &amp; 28</w:t>
      </w:r>
    </w:p>
    <w:p w14:paraId="250BE7DE" w14:textId="59DACF08" w:rsidR="00751A3C" w:rsidRDefault="00751A3C" w:rsidP="00B07344">
      <w:pPr>
        <w:tabs>
          <w:tab w:val="left" w:pos="900"/>
          <w:tab w:val="left" w:pos="6120"/>
        </w:tabs>
        <w:rPr>
          <w:rFonts w:ascii="Times" w:hAnsi="Times"/>
        </w:rPr>
      </w:pPr>
      <w:r>
        <w:rPr>
          <w:rFonts w:ascii="Times" w:hAnsi="Times"/>
        </w:rPr>
        <w:tab/>
      </w:r>
      <w:r>
        <w:rPr>
          <w:rFonts w:ascii="Times" w:hAnsi="Times"/>
        </w:rPr>
        <w:tab/>
      </w:r>
      <w:hyperlink r:id="rId11" w:history="1">
        <w:r w:rsidRPr="00751A3C">
          <w:rPr>
            <w:rStyle w:val="Hyperlink"/>
            <w:rFonts w:ascii="Times" w:hAnsi="Times"/>
          </w:rPr>
          <w:t>Witness Project</w:t>
        </w:r>
      </w:hyperlink>
    </w:p>
    <w:p w14:paraId="615373A1" w14:textId="4F7EE784" w:rsidR="009B1267" w:rsidRDefault="009B1267" w:rsidP="00B07344">
      <w:pPr>
        <w:tabs>
          <w:tab w:val="left" w:pos="900"/>
          <w:tab w:val="left" w:pos="6120"/>
        </w:tabs>
        <w:rPr>
          <w:rFonts w:ascii="Times" w:hAnsi="Times"/>
        </w:rPr>
      </w:pPr>
      <w:r>
        <w:rPr>
          <w:rFonts w:ascii="Times" w:hAnsi="Times"/>
        </w:rPr>
        <w:tab/>
      </w:r>
      <w:r>
        <w:rPr>
          <w:rFonts w:ascii="Times" w:hAnsi="Times"/>
        </w:rPr>
        <w:tab/>
      </w:r>
      <w:r w:rsidRPr="009B1267">
        <w:rPr>
          <w:rFonts w:ascii="Times" w:hAnsi="Times"/>
          <w:i/>
        </w:rPr>
        <w:t xml:space="preserve">Challenge </w:t>
      </w:r>
      <w:r w:rsidR="00231549">
        <w:rPr>
          <w:rFonts w:ascii="Times" w:hAnsi="Times"/>
          <w:i/>
        </w:rPr>
        <w:t>report/discussion</w:t>
      </w:r>
    </w:p>
    <w:p w14:paraId="70F67E69" w14:textId="77777777" w:rsidR="00624CFE" w:rsidRDefault="00624CFE" w:rsidP="00B07344">
      <w:pPr>
        <w:tabs>
          <w:tab w:val="left" w:pos="900"/>
          <w:tab w:val="left" w:pos="6120"/>
        </w:tabs>
        <w:rPr>
          <w:rFonts w:ascii="Times" w:hAnsi="Times"/>
        </w:rPr>
      </w:pPr>
    </w:p>
    <w:p w14:paraId="10AB9965" w14:textId="2E2D1DF9" w:rsidR="009B1267" w:rsidRDefault="009808BA" w:rsidP="00B07344">
      <w:pPr>
        <w:tabs>
          <w:tab w:val="left" w:pos="900"/>
          <w:tab w:val="left" w:pos="6120"/>
        </w:tabs>
        <w:rPr>
          <w:rFonts w:ascii="Times" w:hAnsi="Times"/>
          <w:i/>
        </w:rPr>
      </w:pPr>
      <w:r>
        <w:rPr>
          <w:rFonts w:ascii="Times" w:hAnsi="Times"/>
        </w:rPr>
        <w:t>3/10</w:t>
      </w:r>
      <w:r w:rsidR="004E3928">
        <w:rPr>
          <w:rFonts w:ascii="Times" w:hAnsi="Times"/>
        </w:rPr>
        <w:tab/>
      </w:r>
      <w:r w:rsidR="00231549">
        <w:rPr>
          <w:rFonts w:ascii="Times" w:hAnsi="Times"/>
        </w:rPr>
        <w:t xml:space="preserve">Reviewing </w:t>
      </w:r>
      <w:r w:rsidR="00306222">
        <w:rPr>
          <w:rFonts w:ascii="Times" w:hAnsi="Times"/>
        </w:rPr>
        <w:t>tools</w:t>
      </w:r>
      <w:r w:rsidR="00231549">
        <w:rPr>
          <w:rFonts w:ascii="Times" w:hAnsi="Times"/>
        </w:rPr>
        <w:tab/>
      </w:r>
      <w:r w:rsidR="00EA6227" w:rsidRPr="009B1267">
        <w:rPr>
          <w:rFonts w:ascii="Times" w:hAnsi="Times"/>
          <w:i/>
        </w:rPr>
        <w:t xml:space="preserve">Challenge </w:t>
      </w:r>
      <w:r w:rsidR="00EA6227">
        <w:rPr>
          <w:rFonts w:ascii="Times" w:hAnsi="Times"/>
          <w:i/>
        </w:rPr>
        <w:t>report/discussion</w:t>
      </w:r>
    </w:p>
    <w:p w14:paraId="6A9DA227" w14:textId="3061E3B2" w:rsidR="00A333F5" w:rsidRDefault="00A333F5" w:rsidP="00B07344">
      <w:pPr>
        <w:tabs>
          <w:tab w:val="left" w:pos="900"/>
          <w:tab w:val="left" w:pos="6120"/>
        </w:tabs>
        <w:rPr>
          <w:rFonts w:ascii="Times" w:hAnsi="Times"/>
        </w:rPr>
      </w:pPr>
      <w:r>
        <w:rPr>
          <w:rFonts w:ascii="Times" w:hAnsi="Times"/>
          <w:i/>
        </w:rPr>
        <w:tab/>
      </w:r>
      <w:r>
        <w:rPr>
          <w:rFonts w:ascii="Times" w:hAnsi="Times"/>
          <w:i/>
        </w:rPr>
        <w:tab/>
        <w:t>Applied ethics paper</w:t>
      </w:r>
    </w:p>
    <w:p w14:paraId="3B5C8292" w14:textId="77777777" w:rsidR="00624CFE" w:rsidRDefault="00624CFE" w:rsidP="00B07344">
      <w:pPr>
        <w:tabs>
          <w:tab w:val="left" w:pos="900"/>
          <w:tab w:val="left" w:pos="6120"/>
        </w:tabs>
        <w:rPr>
          <w:rFonts w:ascii="Times" w:hAnsi="Times"/>
        </w:rPr>
      </w:pPr>
    </w:p>
    <w:p w14:paraId="4271365D" w14:textId="3144E61C" w:rsidR="009808BA" w:rsidRDefault="009808BA" w:rsidP="00B07344">
      <w:pPr>
        <w:tabs>
          <w:tab w:val="left" w:pos="900"/>
          <w:tab w:val="left" w:pos="6120"/>
        </w:tabs>
        <w:rPr>
          <w:rFonts w:ascii="Times" w:hAnsi="Times"/>
        </w:rPr>
      </w:pPr>
      <w:r>
        <w:rPr>
          <w:rFonts w:ascii="Times" w:hAnsi="Times"/>
        </w:rPr>
        <w:t>3/17</w:t>
      </w:r>
      <w:r w:rsidR="00B07344">
        <w:rPr>
          <w:rFonts w:ascii="Times" w:hAnsi="Times"/>
        </w:rPr>
        <w:t xml:space="preserve">  </w:t>
      </w:r>
      <w:r w:rsidR="003A4B7B">
        <w:rPr>
          <w:rFonts w:ascii="Times" w:hAnsi="Times"/>
        </w:rPr>
        <w:tab/>
      </w:r>
      <w:r w:rsidR="00B07344">
        <w:rPr>
          <w:rFonts w:ascii="Times" w:hAnsi="Times"/>
        </w:rPr>
        <w:t>SPRING BREAK</w:t>
      </w:r>
      <w:r w:rsidR="003A4B7B">
        <w:rPr>
          <w:rFonts w:ascii="Times" w:hAnsi="Times"/>
        </w:rPr>
        <w:tab/>
        <w:t>SPRING BREAK</w:t>
      </w:r>
    </w:p>
    <w:p w14:paraId="670A01C4" w14:textId="77777777" w:rsidR="00624CFE" w:rsidRDefault="00624CFE" w:rsidP="00B07344">
      <w:pPr>
        <w:tabs>
          <w:tab w:val="left" w:pos="900"/>
          <w:tab w:val="left" w:pos="6120"/>
        </w:tabs>
        <w:rPr>
          <w:rFonts w:ascii="Times" w:hAnsi="Times"/>
        </w:rPr>
      </w:pPr>
    </w:p>
    <w:p w14:paraId="7657C3BA" w14:textId="3F0545B2" w:rsidR="009808BA" w:rsidRDefault="009808BA" w:rsidP="00B07344">
      <w:pPr>
        <w:tabs>
          <w:tab w:val="left" w:pos="900"/>
          <w:tab w:val="left" w:pos="6120"/>
        </w:tabs>
        <w:rPr>
          <w:rFonts w:ascii="Times" w:hAnsi="Times"/>
        </w:rPr>
      </w:pPr>
      <w:r>
        <w:rPr>
          <w:rFonts w:ascii="Times" w:hAnsi="Times"/>
        </w:rPr>
        <w:t>3/24</w:t>
      </w:r>
      <w:r w:rsidR="003D603C">
        <w:rPr>
          <w:rFonts w:ascii="Times" w:hAnsi="Times"/>
        </w:rPr>
        <w:tab/>
        <w:t>Acquisition</w:t>
      </w:r>
      <w:r w:rsidR="00CA6D84">
        <w:rPr>
          <w:rFonts w:ascii="Times" w:hAnsi="Times"/>
        </w:rPr>
        <w:t>; funding</w:t>
      </w:r>
      <w:r w:rsidR="004E3928">
        <w:rPr>
          <w:rFonts w:ascii="Times" w:hAnsi="Times"/>
        </w:rPr>
        <w:tab/>
        <w:t>Chapters 3, 8, &amp; 9</w:t>
      </w:r>
    </w:p>
    <w:p w14:paraId="76116752" w14:textId="6AF2CF8C" w:rsidR="009B1267" w:rsidRDefault="009B1267" w:rsidP="00B07344">
      <w:pPr>
        <w:tabs>
          <w:tab w:val="left" w:pos="900"/>
          <w:tab w:val="left" w:pos="6120"/>
        </w:tabs>
        <w:rPr>
          <w:rFonts w:ascii="Times" w:hAnsi="Times"/>
        </w:rPr>
      </w:pPr>
      <w:r>
        <w:rPr>
          <w:rFonts w:ascii="Times" w:hAnsi="Times"/>
        </w:rPr>
        <w:tab/>
      </w:r>
      <w:r>
        <w:rPr>
          <w:rFonts w:ascii="Times" w:hAnsi="Times"/>
        </w:rPr>
        <w:tab/>
      </w:r>
      <w:r w:rsidRPr="009B1267">
        <w:rPr>
          <w:rFonts w:ascii="Times" w:hAnsi="Times"/>
          <w:i/>
        </w:rPr>
        <w:t xml:space="preserve">Challenge </w:t>
      </w:r>
      <w:r w:rsidR="00231549">
        <w:rPr>
          <w:rFonts w:ascii="Times" w:hAnsi="Times"/>
          <w:i/>
        </w:rPr>
        <w:t>report/discussion</w:t>
      </w:r>
    </w:p>
    <w:p w14:paraId="05F2972C" w14:textId="77777777" w:rsidR="00624CFE" w:rsidRDefault="00624CFE" w:rsidP="00B07344">
      <w:pPr>
        <w:tabs>
          <w:tab w:val="left" w:pos="900"/>
          <w:tab w:val="left" w:pos="6120"/>
        </w:tabs>
        <w:rPr>
          <w:rFonts w:ascii="Times" w:hAnsi="Times"/>
        </w:rPr>
      </w:pPr>
    </w:p>
    <w:p w14:paraId="3B6FED86" w14:textId="6C0CB939" w:rsidR="009808BA" w:rsidRDefault="009808BA" w:rsidP="00B07344">
      <w:pPr>
        <w:tabs>
          <w:tab w:val="left" w:pos="900"/>
          <w:tab w:val="left" w:pos="6120"/>
        </w:tabs>
        <w:rPr>
          <w:rFonts w:ascii="Times" w:hAnsi="Times"/>
        </w:rPr>
      </w:pPr>
      <w:r>
        <w:rPr>
          <w:rFonts w:ascii="Times" w:hAnsi="Times"/>
        </w:rPr>
        <w:t>3/31</w:t>
      </w:r>
      <w:r w:rsidR="004E3928">
        <w:rPr>
          <w:rFonts w:ascii="Times" w:hAnsi="Times"/>
        </w:rPr>
        <w:tab/>
        <w:t>De-acquisition</w:t>
      </w:r>
      <w:r w:rsidR="004E3928">
        <w:rPr>
          <w:rFonts w:ascii="Times" w:hAnsi="Times"/>
        </w:rPr>
        <w:tab/>
        <w:t>Chapters 5 &amp; 6</w:t>
      </w:r>
    </w:p>
    <w:p w14:paraId="527FE2B1" w14:textId="28EE095D" w:rsidR="009B1267" w:rsidRDefault="009B1267" w:rsidP="00B07344">
      <w:pPr>
        <w:tabs>
          <w:tab w:val="left" w:pos="900"/>
          <w:tab w:val="left" w:pos="6120"/>
        </w:tabs>
        <w:rPr>
          <w:rFonts w:ascii="Times" w:hAnsi="Times"/>
        </w:rPr>
      </w:pPr>
      <w:r>
        <w:rPr>
          <w:rFonts w:ascii="Times" w:hAnsi="Times"/>
        </w:rPr>
        <w:tab/>
      </w:r>
      <w:r>
        <w:rPr>
          <w:rFonts w:ascii="Times" w:hAnsi="Times"/>
        </w:rPr>
        <w:tab/>
      </w:r>
      <w:r w:rsidRPr="009B1267">
        <w:rPr>
          <w:rFonts w:ascii="Times" w:hAnsi="Times"/>
          <w:i/>
        </w:rPr>
        <w:t xml:space="preserve">Challenge </w:t>
      </w:r>
      <w:r w:rsidR="00231549">
        <w:rPr>
          <w:rFonts w:ascii="Times" w:hAnsi="Times"/>
          <w:i/>
        </w:rPr>
        <w:t>report/discussion</w:t>
      </w:r>
    </w:p>
    <w:p w14:paraId="3967AEDF" w14:textId="77777777" w:rsidR="00624CFE" w:rsidRDefault="00624CFE" w:rsidP="00B07344">
      <w:pPr>
        <w:tabs>
          <w:tab w:val="left" w:pos="900"/>
          <w:tab w:val="left" w:pos="6120"/>
        </w:tabs>
        <w:rPr>
          <w:rFonts w:ascii="Times" w:hAnsi="Times"/>
        </w:rPr>
      </w:pPr>
    </w:p>
    <w:p w14:paraId="793CAB60" w14:textId="10FFC869" w:rsidR="009808BA" w:rsidRDefault="009808BA" w:rsidP="00B07344">
      <w:pPr>
        <w:tabs>
          <w:tab w:val="left" w:pos="900"/>
          <w:tab w:val="left" w:pos="6120"/>
        </w:tabs>
        <w:rPr>
          <w:rFonts w:ascii="Times" w:hAnsi="Times"/>
        </w:rPr>
      </w:pPr>
      <w:r>
        <w:rPr>
          <w:rFonts w:ascii="Times" w:hAnsi="Times"/>
        </w:rPr>
        <w:t>4/7</w:t>
      </w:r>
      <w:r w:rsidR="004E3928">
        <w:rPr>
          <w:rFonts w:ascii="Times" w:hAnsi="Times"/>
        </w:rPr>
        <w:tab/>
        <w:t>Discovery tools</w:t>
      </w:r>
      <w:r w:rsidR="003D603C">
        <w:rPr>
          <w:rFonts w:ascii="Times" w:hAnsi="Times"/>
        </w:rPr>
        <w:t>; consortia</w:t>
      </w:r>
      <w:r w:rsidR="004E3928">
        <w:rPr>
          <w:rFonts w:ascii="Times" w:hAnsi="Times"/>
        </w:rPr>
        <w:tab/>
        <w:t>Chapter</w:t>
      </w:r>
      <w:r w:rsidR="003D603C">
        <w:rPr>
          <w:rFonts w:ascii="Times" w:hAnsi="Times"/>
        </w:rPr>
        <w:t>s</w:t>
      </w:r>
      <w:r w:rsidR="004E3928">
        <w:rPr>
          <w:rFonts w:ascii="Times" w:hAnsi="Times"/>
        </w:rPr>
        <w:t xml:space="preserve"> 21</w:t>
      </w:r>
      <w:r w:rsidR="003D603C">
        <w:rPr>
          <w:rFonts w:ascii="Times" w:hAnsi="Times"/>
        </w:rPr>
        <w:t xml:space="preserve"> &amp; 22</w:t>
      </w:r>
    </w:p>
    <w:p w14:paraId="1F30380B" w14:textId="02AAA1AC" w:rsidR="009B1267" w:rsidRDefault="009B1267" w:rsidP="00B07344">
      <w:pPr>
        <w:tabs>
          <w:tab w:val="left" w:pos="900"/>
          <w:tab w:val="left" w:pos="6120"/>
        </w:tabs>
        <w:rPr>
          <w:rFonts w:ascii="Times" w:hAnsi="Times"/>
        </w:rPr>
      </w:pPr>
      <w:r>
        <w:rPr>
          <w:rFonts w:ascii="Times" w:hAnsi="Times"/>
        </w:rPr>
        <w:tab/>
      </w:r>
      <w:r>
        <w:rPr>
          <w:rFonts w:ascii="Times" w:hAnsi="Times"/>
        </w:rPr>
        <w:tab/>
      </w:r>
      <w:r w:rsidRPr="009B1267">
        <w:rPr>
          <w:rFonts w:ascii="Times" w:hAnsi="Times"/>
          <w:i/>
        </w:rPr>
        <w:t xml:space="preserve">Challenge </w:t>
      </w:r>
      <w:r w:rsidR="00231549">
        <w:rPr>
          <w:rFonts w:ascii="Times" w:hAnsi="Times"/>
          <w:i/>
        </w:rPr>
        <w:t>report/discussion</w:t>
      </w:r>
    </w:p>
    <w:p w14:paraId="59AC74DB" w14:textId="77777777" w:rsidR="00624CFE" w:rsidRDefault="00624CFE" w:rsidP="00B07344">
      <w:pPr>
        <w:tabs>
          <w:tab w:val="left" w:pos="900"/>
          <w:tab w:val="left" w:pos="6120"/>
        </w:tabs>
        <w:rPr>
          <w:rFonts w:ascii="Times" w:hAnsi="Times"/>
        </w:rPr>
      </w:pPr>
    </w:p>
    <w:p w14:paraId="109F58BE" w14:textId="687CEB3F" w:rsidR="009808BA" w:rsidRDefault="009808BA" w:rsidP="00B07344">
      <w:pPr>
        <w:tabs>
          <w:tab w:val="left" w:pos="900"/>
          <w:tab w:val="left" w:pos="6120"/>
        </w:tabs>
        <w:rPr>
          <w:rFonts w:ascii="Times" w:hAnsi="Times"/>
        </w:rPr>
      </w:pPr>
      <w:r>
        <w:rPr>
          <w:rFonts w:ascii="Times" w:hAnsi="Times"/>
        </w:rPr>
        <w:t>4/14</w:t>
      </w:r>
      <w:r w:rsidR="00840580">
        <w:rPr>
          <w:rFonts w:ascii="Times" w:hAnsi="Times"/>
        </w:rPr>
        <w:tab/>
        <w:t>Promoting collections</w:t>
      </w:r>
      <w:r w:rsidR="004E3928">
        <w:rPr>
          <w:rFonts w:ascii="Times" w:hAnsi="Times"/>
        </w:rPr>
        <w:tab/>
        <w:t>Chapters 19 &amp; 20</w:t>
      </w:r>
    </w:p>
    <w:p w14:paraId="68DCA15F" w14:textId="5F13A03D" w:rsidR="009B1267" w:rsidRDefault="009B1267" w:rsidP="00B07344">
      <w:pPr>
        <w:tabs>
          <w:tab w:val="left" w:pos="900"/>
          <w:tab w:val="left" w:pos="6120"/>
        </w:tabs>
        <w:rPr>
          <w:rFonts w:ascii="Times" w:hAnsi="Times"/>
        </w:rPr>
      </w:pPr>
      <w:r>
        <w:rPr>
          <w:rFonts w:ascii="Times" w:hAnsi="Times"/>
        </w:rPr>
        <w:tab/>
      </w:r>
      <w:r>
        <w:rPr>
          <w:rFonts w:ascii="Times" w:hAnsi="Times"/>
        </w:rPr>
        <w:tab/>
      </w:r>
      <w:r w:rsidRPr="009B1267">
        <w:rPr>
          <w:rFonts w:ascii="Times" w:hAnsi="Times"/>
          <w:i/>
        </w:rPr>
        <w:t xml:space="preserve">Challenge </w:t>
      </w:r>
      <w:r w:rsidR="00231549">
        <w:rPr>
          <w:rFonts w:ascii="Times" w:hAnsi="Times"/>
          <w:i/>
        </w:rPr>
        <w:t>report/discussion</w:t>
      </w:r>
    </w:p>
    <w:p w14:paraId="480BD937" w14:textId="77777777" w:rsidR="00624CFE" w:rsidRDefault="00624CFE" w:rsidP="00B07344">
      <w:pPr>
        <w:tabs>
          <w:tab w:val="left" w:pos="900"/>
          <w:tab w:val="left" w:pos="6120"/>
        </w:tabs>
        <w:rPr>
          <w:rFonts w:ascii="Times" w:hAnsi="Times"/>
        </w:rPr>
      </w:pPr>
    </w:p>
    <w:p w14:paraId="7040A231" w14:textId="2AAA18A4" w:rsidR="009808BA" w:rsidRDefault="009808BA" w:rsidP="00B07344">
      <w:pPr>
        <w:tabs>
          <w:tab w:val="left" w:pos="900"/>
          <w:tab w:val="left" w:pos="6120"/>
        </w:tabs>
        <w:rPr>
          <w:rFonts w:ascii="Times" w:hAnsi="Times"/>
        </w:rPr>
      </w:pPr>
      <w:r>
        <w:rPr>
          <w:rFonts w:ascii="Times" w:hAnsi="Times"/>
        </w:rPr>
        <w:t>4/21</w:t>
      </w:r>
      <w:r w:rsidR="00840580">
        <w:rPr>
          <w:rFonts w:ascii="Times" w:hAnsi="Times"/>
        </w:rPr>
        <w:tab/>
        <w:t>Evaluating collections</w:t>
      </w:r>
      <w:r w:rsidR="009B1267">
        <w:rPr>
          <w:rFonts w:ascii="Times" w:hAnsi="Times"/>
        </w:rPr>
        <w:tab/>
        <w:t>Chapter</w:t>
      </w:r>
      <w:r w:rsidR="004E3928">
        <w:rPr>
          <w:rFonts w:ascii="Times" w:hAnsi="Times"/>
        </w:rPr>
        <w:t xml:space="preserve"> 4</w:t>
      </w:r>
    </w:p>
    <w:p w14:paraId="0E3E3170" w14:textId="3192ACA2" w:rsidR="007C274D" w:rsidRDefault="007C274D" w:rsidP="00B07344">
      <w:pPr>
        <w:tabs>
          <w:tab w:val="left" w:pos="900"/>
          <w:tab w:val="left" w:pos="6120"/>
        </w:tabs>
        <w:rPr>
          <w:rFonts w:ascii="Times" w:hAnsi="Times"/>
        </w:rPr>
      </w:pPr>
      <w:r>
        <w:rPr>
          <w:rFonts w:ascii="Times" w:hAnsi="Times"/>
        </w:rPr>
        <w:tab/>
      </w:r>
      <w:r>
        <w:rPr>
          <w:rFonts w:ascii="Times" w:hAnsi="Times"/>
        </w:rPr>
        <w:tab/>
      </w:r>
      <w:hyperlink r:id="rId12" w:history="1">
        <w:r w:rsidRPr="007C274D">
          <w:rPr>
            <w:rStyle w:val="Hyperlink"/>
            <w:rFonts w:ascii="Times" w:hAnsi="Times"/>
          </w:rPr>
          <w:t>TedTalk, Lisa Bu</w:t>
        </w:r>
      </w:hyperlink>
    </w:p>
    <w:p w14:paraId="35400912" w14:textId="3901BAC7" w:rsidR="009B1267" w:rsidRDefault="009B1267" w:rsidP="00B07344">
      <w:pPr>
        <w:tabs>
          <w:tab w:val="left" w:pos="900"/>
          <w:tab w:val="left" w:pos="6120"/>
        </w:tabs>
        <w:rPr>
          <w:rFonts w:ascii="Times" w:hAnsi="Times"/>
          <w:i/>
        </w:rPr>
      </w:pPr>
      <w:r>
        <w:rPr>
          <w:rFonts w:ascii="Times" w:hAnsi="Times"/>
        </w:rPr>
        <w:tab/>
      </w:r>
      <w:r>
        <w:rPr>
          <w:rFonts w:ascii="Times" w:hAnsi="Times"/>
        </w:rPr>
        <w:tab/>
      </w:r>
      <w:r w:rsidRPr="009B1267">
        <w:rPr>
          <w:rFonts w:ascii="Times" w:hAnsi="Times"/>
          <w:i/>
        </w:rPr>
        <w:t xml:space="preserve">Challenge </w:t>
      </w:r>
      <w:r w:rsidR="00231549">
        <w:rPr>
          <w:rFonts w:ascii="Times" w:hAnsi="Times"/>
          <w:i/>
        </w:rPr>
        <w:t>report/discussion</w:t>
      </w:r>
    </w:p>
    <w:p w14:paraId="0699171E" w14:textId="77777777" w:rsidR="00335C1C" w:rsidRDefault="00335C1C" w:rsidP="00335C1C">
      <w:pPr>
        <w:tabs>
          <w:tab w:val="left" w:pos="900"/>
          <w:tab w:val="left" w:pos="6120"/>
        </w:tabs>
        <w:rPr>
          <w:rFonts w:ascii="Times" w:hAnsi="Times"/>
        </w:rPr>
      </w:pPr>
    </w:p>
    <w:p w14:paraId="2F2D7E49" w14:textId="3FB814C6" w:rsidR="009808BA" w:rsidRDefault="009808BA" w:rsidP="00B07344">
      <w:pPr>
        <w:tabs>
          <w:tab w:val="left" w:pos="900"/>
          <w:tab w:val="left" w:pos="6120"/>
        </w:tabs>
        <w:rPr>
          <w:rFonts w:ascii="Times" w:hAnsi="Times"/>
        </w:rPr>
      </w:pPr>
      <w:r>
        <w:rPr>
          <w:rFonts w:ascii="Times" w:hAnsi="Times"/>
        </w:rPr>
        <w:t>4/28</w:t>
      </w:r>
      <w:r w:rsidR="004E3928">
        <w:rPr>
          <w:rFonts w:ascii="Times" w:hAnsi="Times"/>
        </w:rPr>
        <w:tab/>
      </w:r>
      <w:r w:rsidR="003D603C">
        <w:rPr>
          <w:rFonts w:ascii="Times" w:hAnsi="Times"/>
        </w:rPr>
        <w:t>Care; focused collections</w:t>
      </w:r>
      <w:r w:rsidR="003D603C">
        <w:rPr>
          <w:rFonts w:ascii="Times" w:hAnsi="Times"/>
        </w:rPr>
        <w:tab/>
        <w:t>Chapters 26, 27, 29</w:t>
      </w:r>
    </w:p>
    <w:p w14:paraId="27428B99" w14:textId="1B494CBC" w:rsidR="009B1267" w:rsidRDefault="009B1267" w:rsidP="00B07344">
      <w:pPr>
        <w:tabs>
          <w:tab w:val="left" w:pos="900"/>
          <w:tab w:val="left" w:pos="6120"/>
        </w:tabs>
        <w:rPr>
          <w:rFonts w:ascii="Times" w:hAnsi="Times"/>
        </w:rPr>
      </w:pPr>
      <w:r>
        <w:rPr>
          <w:rFonts w:ascii="Times" w:hAnsi="Times"/>
        </w:rPr>
        <w:tab/>
      </w:r>
      <w:r>
        <w:rPr>
          <w:rFonts w:ascii="Times" w:hAnsi="Times"/>
        </w:rPr>
        <w:tab/>
      </w:r>
      <w:r w:rsidRPr="009B1267">
        <w:rPr>
          <w:rFonts w:ascii="Times" w:hAnsi="Times"/>
          <w:i/>
        </w:rPr>
        <w:t xml:space="preserve">Challenge </w:t>
      </w:r>
      <w:r w:rsidR="00231549">
        <w:rPr>
          <w:rFonts w:ascii="Times" w:hAnsi="Times"/>
          <w:i/>
        </w:rPr>
        <w:t>report/discussion</w:t>
      </w:r>
    </w:p>
    <w:p w14:paraId="485AE1A3" w14:textId="77777777" w:rsidR="00624CFE" w:rsidRDefault="00624CFE" w:rsidP="00B07344">
      <w:pPr>
        <w:tabs>
          <w:tab w:val="left" w:pos="900"/>
          <w:tab w:val="left" w:pos="6120"/>
        </w:tabs>
        <w:rPr>
          <w:rFonts w:ascii="Times" w:hAnsi="Times"/>
        </w:rPr>
      </w:pPr>
    </w:p>
    <w:p w14:paraId="1AB34378" w14:textId="3AED5AA6" w:rsidR="00416F64" w:rsidRDefault="009808BA" w:rsidP="00B07344">
      <w:pPr>
        <w:tabs>
          <w:tab w:val="left" w:pos="900"/>
          <w:tab w:val="left" w:pos="6120"/>
        </w:tabs>
        <w:rPr>
          <w:rFonts w:ascii="Times" w:hAnsi="Times"/>
        </w:rPr>
      </w:pPr>
      <w:r>
        <w:rPr>
          <w:rFonts w:ascii="Times" w:hAnsi="Times"/>
        </w:rPr>
        <w:t>5/5</w:t>
      </w:r>
      <w:r w:rsidR="003D603C">
        <w:rPr>
          <w:rFonts w:ascii="Times" w:hAnsi="Times"/>
        </w:rPr>
        <w:tab/>
      </w:r>
      <w:r w:rsidR="009B1267">
        <w:rPr>
          <w:rFonts w:ascii="Times" w:hAnsi="Times"/>
        </w:rPr>
        <w:t>Professional responsibilities</w:t>
      </w:r>
      <w:r w:rsidR="009B1267">
        <w:rPr>
          <w:rFonts w:ascii="Times" w:hAnsi="Times"/>
        </w:rPr>
        <w:tab/>
      </w:r>
      <w:hyperlink r:id="rId13" w:history="1">
        <w:r w:rsidR="00416F64" w:rsidRPr="00416F64">
          <w:rPr>
            <w:rStyle w:val="Hyperlink"/>
            <w:rFonts w:ascii="Times" w:hAnsi="Times"/>
          </w:rPr>
          <w:t>TedTalk, Frederick Kaplan</w:t>
        </w:r>
      </w:hyperlink>
    </w:p>
    <w:p w14:paraId="2BF2AF85" w14:textId="47299A1E" w:rsidR="00FE4BFF" w:rsidRDefault="00FE4BFF" w:rsidP="00B07344">
      <w:pPr>
        <w:tabs>
          <w:tab w:val="left" w:pos="900"/>
          <w:tab w:val="left" w:pos="6120"/>
        </w:tabs>
        <w:rPr>
          <w:rFonts w:ascii="Times" w:hAnsi="Times"/>
        </w:rPr>
      </w:pPr>
      <w:r>
        <w:rPr>
          <w:rFonts w:ascii="Times" w:hAnsi="Times"/>
        </w:rPr>
        <w:tab/>
      </w:r>
      <w:r>
        <w:rPr>
          <w:rFonts w:ascii="Times" w:hAnsi="Times"/>
        </w:rPr>
        <w:tab/>
      </w:r>
      <w:hyperlink r:id="rId14" w:history="1">
        <w:r w:rsidRPr="00FE4BFF">
          <w:rPr>
            <w:rStyle w:val="Hyperlink"/>
            <w:rFonts w:ascii="Times" w:hAnsi="Times"/>
          </w:rPr>
          <w:t>TedTalk, J Michel &amp; E Aiden</w:t>
        </w:r>
      </w:hyperlink>
    </w:p>
    <w:p w14:paraId="361DC1FF" w14:textId="2859DF11" w:rsidR="009B1267" w:rsidRPr="009B1267" w:rsidRDefault="00416F64" w:rsidP="007A7088">
      <w:pPr>
        <w:tabs>
          <w:tab w:val="left" w:pos="900"/>
          <w:tab w:val="left" w:pos="6120"/>
        </w:tabs>
        <w:rPr>
          <w:rFonts w:ascii="Times" w:hAnsi="Times"/>
        </w:rPr>
      </w:pPr>
      <w:r>
        <w:rPr>
          <w:rFonts w:ascii="Times" w:hAnsi="Times"/>
        </w:rPr>
        <w:tab/>
      </w:r>
      <w:r>
        <w:rPr>
          <w:rFonts w:ascii="Times" w:hAnsi="Times"/>
        </w:rPr>
        <w:tab/>
      </w:r>
      <w:r w:rsidR="007A7088">
        <w:rPr>
          <w:rFonts w:ascii="Times" w:hAnsi="Times"/>
          <w:i/>
        </w:rPr>
        <w:t>Take home exam due by noon</w:t>
      </w:r>
    </w:p>
    <w:p w14:paraId="5ED5CAA8" w14:textId="77777777" w:rsidR="009808BA" w:rsidRDefault="009808BA" w:rsidP="009C6B8C">
      <w:pPr>
        <w:rPr>
          <w:rFonts w:ascii="Times" w:hAnsi="Times"/>
          <w:b/>
        </w:rPr>
      </w:pPr>
    </w:p>
    <w:p w14:paraId="4ACC77EE" w14:textId="77777777" w:rsidR="009808BA" w:rsidRDefault="009808BA" w:rsidP="009C6B8C">
      <w:pPr>
        <w:rPr>
          <w:rFonts w:ascii="Times" w:hAnsi="Times"/>
          <w:b/>
        </w:rPr>
      </w:pPr>
    </w:p>
    <w:p w14:paraId="2121CAB1" w14:textId="77777777" w:rsidR="009808BA" w:rsidRDefault="009808BA" w:rsidP="009C6B8C">
      <w:pPr>
        <w:rPr>
          <w:rFonts w:ascii="Times" w:hAnsi="Times"/>
          <w:b/>
        </w:rPr>
      </w:pPr>
    </w:p>
    <w:p w14:paraId="280891B7" w14:textId="091A54DD" w:rsidR="009C6B8C" w:rsidRPr="00DF1640" w:rsidRDefault="009C6B8C" w:rsidP="009C6B8C">
      <w:pPr>
        <w:rPr>
          <w:rFonts w:ascii="Times" w:hAnsi="Times"/>
          <w:b/>
        </w:rPr>
      </w:pPr>
      <w:r w:rsidRPr="008D545A">
        <w:rPr>
          <w:rFonts w:ascii="Times" w:hAnsi="Times"/>
          <w:b/>
        </w:rPr>
        <w:t>Assignment Overview</w:t>
      </w:r>
    </w:p>
    <w:p w14:paraId="6BCAE0E3" w14:textId="77777777" w:rsidR="009C6B8C" w:rsidRPr="008D545A" w:rsidRDefault="009C6B8C" w:rsidP="009C6B8C">
      <w:pPr>
        <w:rPr>
          <w:rFonts w:ascii="Times" w:hAnsi="Times"/>
          <w:sz w:val="20"/>
          <w:szCs w:val="20"/>
        </w:rPr>
      </w:pPr>
    </w:p>
    <w:p w14:paraId="7A556126" w14:textId="1DB9D049" w:rsidR="009C6B8C" w:rsidRPr="008D545A" w:rsidRDefault="009C6B8C" w:rsidP="009C6B8C">
      <w:pPr>
        <w:rPr>
          <w:rFonts w:ascii="Times" w:hAnsi="Times"/>
          <w:sz w:val="20"/>
          <w:szCs w:val="20"/>
        </w:rPr>
      </w:pPr>
      <w:r w:rsidRPr="008D545A">
        <w:rPr>
          <w:rFonts w:ascii="Times" w:hAnsi="Times"/>
        </w:rPr>
        <w:t xml:space="preserve">The assignments are derived directly from the course objectives </w:t>
      </w:r>
      <w:r w:rsidR="00C7191B">
        <w:rPr>
          <w:rFonts w:ascii="Times" w:hAnsi="Times"/>
        </w:rPr>
        <w:t>below.</w:t>
      </w:r>
      <w:r w:rsidRPr="008D545A">
        <w:rPr>
          <w:rFonts w:ascii="Times" w:hAnsi="Times"/>
        </w:rPr>
        <w:t xml:space="preserve">  I strongly encourage you to look at each assign</w:t>
      </w:r>
      <w:r w:rsidR="00C7191B">
        <w:rPr>
          <w:rFonts w:ascii="Times" w:hAnsi="Times"/>
        </w:rPr>
        <w:t>ment and ask your questions by the second day of class.</w:t>
      </w:r>
      <w:r w:rsidRPr="008D545A">
        <w:rPr>
          <w:rFonts w:ascii="Times" w:hAnsi="Times"/>
        </w:rPr>
        <w:t xml:space="preserve"> </w:t>
      </w:r>
    </w:p>
    <w:p w14:paraId="387CFA52" w14:textId="77777777" w:rsidR="009C6B8C" w:rsidRPr="008D545A" w:rsidRDefault="009C6B8C" w:rsidP="009C6B8C">
      <w:pPr>
        <w:rPr>
          <w:rFonts w:ascii="Times" w:hAnsi="Times"/>
          <w:u w:val="single"/>
        </w:rPr>
      </w:pPr>
    </w:p>
    <w:p w14:paraId="2D9BFE06" w14:textId="77777777" w:rsidR="009C6B8C" w:rsidRPr="008D545A" w:rsidRDefault="009C6B8C" w:rsidP="009C6B8C">
      <w:pPr>
        <w:tabs>
          <w:tab w:val="left" w:pos="720"/>
          <w:tab w:val="left" w:pos="4320"/>
          <w:tab w:val="left" w:pos="7200"/>
        </w:tabs>
        <w:outlineLvl w:val="0"/>
        <w:rPr>
          <w:rFonts w:ascii="Times" w:hAnsi="Times"/>
          <w:u w:val="single"/>
        </w:rPr>
      </w:pPr>
      <w:r w:rsidRPr="008D545A">
        <w:rPr>
          <w:rFonts w:ascii="Times" w:hAnsi="Times"/>
          <w:u w:val="single"/>
        </w:rPr>
        <w:t>Learning objectives:</w:t>
      </w:r>
    </w:p>
    <w:p w14:paraId="546CE4AD" w14:textId="77777777" w:rsidR="009C6B8C" w:rsidRPr="008D545A" w:rsidRDefault="009C6B8C" w:rsidP="009C6B8C">
      <w:pPr>
        <w:numPr>
          <w:ilvl w:val="0"/>
          <w:numId w:val="10"/>
        </w:numPr>
        <w:tabs>
          <w:tab w:val="left" w:pos="720"/>
          <w:tab w:val="left" w:pos="4320"/>
          <w:tab w:val="left" w:pos="7200"/>
        </w:tabs>
        <w:rPr>
          <w:rFonts w:ascii="Times" w:hAnsi="Times"/>
        </w:rPr>
      </w:pPr>
      <w:r w:rsidRPr="008D545A">
        <w:rPr>
          <w:rFonts w:ascii="Times" w:hAnsi="Times"/>
        </w:rPr>
        <w:t xml:space="preserve">identify and assess accurately the needs for </w:t>
      </w:r>
      <w:r>
        <w:rPr>
          <w:rFonts w:ascii="Times" w:hAnsi="Times"/>
        </w:rPr>
        <w:t xml:space="preserve">multi-format </w:t>
      </w:r>
      <w:r w:rsidRPr="008D545A">
        <w:rPr>
          <w:rFonts w:ascii="Times" w:hAnsi="Times"/>
        </w:rPr>
        <w:t>library resources;</w:t>
      </w:r>
    </w:p>
    <w:p w14:paraId="708D9909" w14:textId="77777777" w:rsidR="009C6B8C" w:rsidRPr="008D545A" w:rsidRDefault="009C6B8C" w:rsidP="009C6B8C">
      <w:pPr>
        <w:numPr>
          <w:ilvl w:val="0"/>
          <w:numId w:val="10"/>
        </w:numPr>
        <w:tabs>
          <w:tab w:val="left" w:pos="720"/>
          <w:tab w:val="left" w:pos="4320"/>
          <w:tab w:val="left" w:pos="7200"/>
        </w:tabs>
        <w:rPr>
          <w:rFonts w:ascii="Times" w:hAnsi="Times"/>
        </w:rPr>
      </w:pPr>
      <w:r w:rsidRPr="008D545A">
        <w:rPr>
          <w:rFonts w:ascii="Times" w:hAnsi="Times"/>
        </w:rPr>
        <w:t>utilize the general organization and practices of the publishing and information industries, broadly concei</w:t>
      </w:r>
      <w:r>
        <w:rPr>
          <w:rFonts w:ascii="Times" w:hAnsi="Times"/>
        </w:rPr>
        <w:t>ved, as they relate to library collections</w:t>
      </w:r>
      <w:r w:rsidRPr="008D545A">
        <w:rPr>
          <w:rFonts w:ascii="Times" w:hAnsi="Times"/>
        </w:rPr>
        <w:t>;</w:t>
      </w:r>
    </w:p>
    <w:p w14:paraId="0334E675" w14:textId="77777777" w:rsidR="009C6B8C" w:rsidRDefault="009C6B8C" w:rsidP="009C6B8C">
      <w:pPr>
        <w:numPr>
          <w:ilvl w:val="0"/>
          <w:numId w:val="10"/>
        </w:numPr>
        <w:tabs>
          <w:tab w:val="left" w:pos="720"/>
          <w:tab w:val="left" w:pos="4320"/>
          <w:tab w:val="left" w:pos="7200"/>
        </w:tabs>
        <w:rPr>
          <w:rFonts w:ascii="Times" w:hAnsi="Times"/>
        </w:rPr>
      </w:pPr>
      <w:r w:rsidRPr="008D545A">
        <w:rPr>
          <w:rFonts w:ascii="Times" w:hAnsi="Times"/>
        </w:rPr>
        <w:t xml:space="preserve">apply critical principles and standards in the selection and de-selection of </w:t>
      </w:r>
      <w:r>
        <w:rPr>
          <w:rFonts w:ascii="Times" w:hAnsi="Times"/>
        </w:rPr>
        <w:t>multi-format</w:t>
      </w:r>
      <w:r w:rsidRPr="008D545A">
        <w:rPr>
          <w:rFonts w:ascii="Times" w:hAnsi="Times"/>
        </w:rPr>
        <w:t xml:space="preserve"> resources;</w:t>
      </w:r>
      <w:r>
        <w:rPr>
          <w:rFonts w:ascii="Times" w:hAnsi="Times"/>
        </w:rPr>
        <w:t xml:space="preserve"> </w:t>
      </w:r>
    </w:p>
    <w:p w14:paraId="1F79D778" w14:textId="77777777" w:rsidR="009C6B8C" w:rsidRPr="008D545A" w:rsidRDefault="009C6B8C" w:rsidP="009C6B8C">
      <w:pPr>
        <w:numPr>
          <w:ilvl w:val="0"/>
          <w:numId w:val="10"/>
        </w:numPr>
        <w:tabs>
          <w:tab w:val="left" w:pos="720"/>
          <w:tab w:val="left" w:pos="4320"/>
          <w:tab w:val="left" w:pos="7200"/>
        </w:tabs>
        <w:rPr>
          <w:rFonts w:ascii="Times" w:hAnsi="Times"/>
        </w:rPr>
      </w:pPr>
      <w:r>
        <w:rPr>
          <w:rFonts w:ascii="Times" w:hAnsi="Times"/>
        </w:rPr>
        <w:t>generate resource management tools including public relations and marketing; and</w:t>
      </w:r>
    </w:p>
    <w:p w14:paraId="204BDC95" w14:textId="77777777" w:rsidR="009C6B8C" w:rsidRPr="008D545A" w:rsidRDefault="009C6B8C" w:rsidP="009C6B8C">
      <w:pPr>
        <w:numPr>
          <w:ilvl w:val="0"/>
          <w:numId w:val="10"/>
        </w:numPr>
        <w:tabs>
          <w:tab w:val="left" w:pos="720"/>
          <w:tab w:val="left" w:pos="4320"/>
          <w:tab w:val="left" w:pos="7200"/>
        </w:tabs>
        <w:rPr>
          <w:rFonts w:ascii="Times" w:hAnsi="Times"/>
        </w:rPr>
      </w:pPr>
      <w:r w:rsidRPr="008D545A">
        <w:rPr>
          <w:rFonts w:ascii="Times" w:hAnsi="Times"/>
        </w:rPr>
        <w:t>eval</w:t>
      </w:r>
      <w:r>
        <w:rPr>
          <w:rFonts w:ascii="Times" w:hAnsi="Times"/>
        </w:rPr>
        <w:t xml:space="preserve">uate multi-format library collections and </w:t>
      </w:r>
      <w:r w:rsidRPr="008D545A">
        <w:rPr>
          <w:rFonts w:ascii="Times" w:hAnsi="Times"/>
        </w:rPr>
        <w:t>recommend alter</w:t>
      </w:r>
      <w:r>
        <w:rPr>
          <w:rFonts w:ascii="Times" w:hAnsi="Times"/>
        </w:rPr>
        <w:t>natives for specific situations.</w:t>
      </w:r>
    </w:p>
    <w:p w14:paraId="1959FD46" w14:textId="77777777" w:rsidR="009C6B8C" w:rsidRPr="008D545A" w:rsidRDefault="009C6B8C" w:rsidP="009C6B8C">
      <w:pPr>
        <w:rPr>
          <w:rFonts w:ascii="Times" w:hAnsi="Times"/>
          <w:sz w:val="20"/>
          <w:szCs w:val="20"/>
        </w:rPr>
      </w:pPr>
    </w:p>
    <w:p w14:paraId="2C56224D" w14:textId="77777777" w:rsidR="009C6B8C" w:rsidRPr="008D545A" w:rsidRDefault="009C6B8C" w:rsidP="009C6B8C">
      <w:pPr>
        <w:rPr>
          <w:rFonts w:ascii="Times" w:hAnsi="Times"/>
          <w:sz w:val="20"/>
          <w:szCs w:val="20"/>
        </w:rPr>
      </w:pPr>
    </w:p>
    <w:p w14:paraId="7F6E9C77" w14:textId="4357D15E" w:rsidR="009C6B8C" w:rsidRPr="00BC2405" w:rsidRDefault="009C6B8C" w:rsidP="00E238EC">
      <w:pPr>
        <w:pStyle w:val="Footer"/>
        <w:tabs>
          <w:tab w:val="clear" w:pos="4320"/>
          <w:tab w:val="clear" w:pos="8640"/>
          <w:tab w:val="left" w:pos="4230"/>
          <w:tab w:val="left" w:pos="5760"/>
        </w:tabs>
        <w:spacing w:line="360" w:lineRule="auto"/>
        <w:rPr>
          <w:rFonts w:ascii="Times" w:eastAsia="Times" w:hAnsi="Times"/>
          <w:i/>
          <w:szCs w:val="24"/>
          <w:u w:val="single"/>
        </w:rPr>
      </w:pPr>
      <w:r w:rsidRPr="00BC2405">
        <w:rPr>
          <w:rFonts w:ascii="Times" w:eastAsia="Times" w:hAnsi="Times"/>
          <w:i/>
          <w:szCs w:val="24"/>
          <w:u w:val="single"/>
        </w:rPr>
        <w:t>Assignment</w:t>
      </w:r>
      <w:r w:rsidRPr="00BC2405">
        <w:rPr>
          <w:rFonts w:ascii="Times" w:eastAsia="Times" w:hAnsi="Times"/>
          <w:i/>
          <w:szCs w:val="24"/>
          <w:u w:val="single"/>
        </w:rPr>
        <w:tab/>
        <w:t>Due date</w:t>
      </w:r>
      <w:r w:rsidRPr="00BC2405">
        <w:rPr>
          <w:rFonts w:ascii="Times" w:eastAsia="Times" w:hAnsi="Times"/>
          <w:i/>
          <w:szCs w:val="24"/>
          <w:u w:val="single"/>
        </w:rPr>
        <w:tab/>
        <w:t>Points</w:t>
      </w:r>
      <w:r w:rsidR="00697C1B" w:rsidRPr="00BC2405">
        <w:rPr>
          <w:rFonts w:ascii="Times" w:eastAsia="Times" w:hAnsi="Times"/>
          <w:i/>
          <w:szCs w:val="24"/>
          <w:u w:val="single"/>
        </w:rPr>
        <w:tab/>
      </w:r>
    </w:p>
    <w:p w14:paraId="20C7FA1B" w14:textId="77777777" w:rsidR="00335C1C" w:rsidRPr="00BC2405" w:rsidRDefault="00335C1C" w:rsidP="00335C1C">
      <w:pPr>
        <w:tabs>
          <w:tab w:val="left" w:pos="4230"/>
          <w:tab w:val="left" w:pos="5760"/>
        </w:tabs>
        <w:rPr>
          <w:rFonts w:ascii="Times" w:hAnsi="Times"/>
        </w:rPr>
      </w:pPr>
      <w:r w:rsidRPr="00BC2405">
        <w:rPr>
          <w:rFonts w:ascii="Times" w:hAnsi="Times"/>
        </w:rPr>
        <w:t>Challenge report/discussion</w:t>
      </w:r>
      <w:r w:rsidRPr="00BC2405">
        <w:rPr>
          <w:rFonts w:ascii="Times" w:hAnsi="Times"/>
        </w:rPr>
        <w:tab/>
        <w:t>varies</w:t>
      </w:r>
      <w:r w:rsidRPr="00BC2405">
        <w:rPr>
          <w:rFonts w:ascii="Times" w:hAnsi="Times"/>
        </w:rPr>
        <w:tab/>
        <w:t>300</w:t>
      </w:r>
    </w:p>
    <w:p w14:paraId="4E6CE64D" w14:textId="1B07ECCD" w:rsidR="009C6B8C" w:rsidRPr="00BC2405" w:rsidRDefault="00837268" w:rsidP="00E238EC">
      <w:pPr>
        <w:tabs>
          <w:tab w:val="left" w:pos="4230"/>
          <w:tab w:val="left" w:pos="5760"/>
        </w:tabs>
        <w:rPr>
          <w:rFonts w:ascii="Times" w:hAnsi="Times"/>
        </w:rPr>
      </w:pPr>
      <w:r w:rsidRPr="00BC2405">
        <w:rPr>
          <w:rFonts w:ascii="Times" w:hAnsi="Times"/>
        </w:rPr>
        <w:t>Interview report</w:t>
      </w:r>
      <w:r w:rsidR="00697C1B" w:rsidRPr="00BC2405">
        <w:rPr>
          <w:rFonts w:ascii="Times" w:hAnsi="Times"/>
        </w:rPr>
        <w:tab/>
        <w:t>2/4</w:t>
      </w:r>
      <w:r w:rsidR="00697C1B" w:rsidRPr="00BC2405">
        <w:rPr>
          <w:rFonts w:ascii="Times" w:hAnsi="Times"/>
        </w:rPr>
        <w:tab/>
        <w:t>100</w:t>
      </w:r>
    </w:p>
    <w:p w14:paraId="4F4DD149" w14:textId="77777777" w:rsidR="00335C1C" w:rsidRPr="00BC2405" w:rsidRDefault="00335C1C" w:rsidP="00335C1C">
      <w:pPr>
        <w:tabs>
          <w:tab w:val="left" w:pos="4230"/>
          <w:tab w:val="left" w:pos="5760"/>
        </w:tabs>
        <w:rPr>
          <w:rFonts w:ascii="Times" w:hAnsi="Times"/>
        </w:rPr>
      </w:pPr>
      <w:r w:rsidRPr="00BC2405">
        <w:rPr>
          <w:rFonts w:ascii="Times" w:hAnsi="Times"/>
        </w:rPr>
        <w:t>Job application report</w:t>
      </w:r>
      <w:r>
        <w:rPr>
          <w:rFonts w:ascii="Times" w:hAnsi="Times"/>
        </w:rPr>
        <w:tab/>
        <w:t>2/25</w:t>
      </w:r>
      <w:r>
        <w:rPr>
          <w:rFonts w:ascii="Times" w:hAnsi="Times"/>
        </w:rPr>
        <w:tab/>
        <w:t>1</w:t>
      </w:r>
      <w:r w:rsidRPr="00BC2405">
        <w:rPr>
          <w:rFonts w:ascii="Times" w:hAnsi="Times"/>
        </w:rPr>
        <w:t>00</w:t>
      </w:r>
    </w:p>
    <w:p w14:paraId="2738FB71" w14:textId="4A2B71E7" w:rsidR="00837268" w:rsidRPr="00BC2405" w:rsidRDefault="00837268" w:rsidP="00E238EC">
      <w:pPr>
        <w:tabs>
          <w:tab w:val="left" w:pos="4230"/>
          <w:tab w:val="left" w:pos="5760"/>
        </w:tabs>
        <w:rPr>
          <w:rFonts w:ascii="Times" w:hAnsi="Times"/>
        </w:rPr>
      </w:pPr>
      <w:r w:rsidRPr="00BC2405">
        <w:rPr>
          <w:rFonts w:ascii="Times" w:hAnsi="Times"/>
        </w:rPr>
        <w:t>Applied ethics paper</w:t>
      </w:r>
      <w:r w:rsidR="00697C1B" w:rsidRPr="00BC2405">
        <w:rPr>
          <w:rFonts w:ascii="Times" w:hAnsi="Times"/>
        </w:rPr>
        <w:tab/>
        <w:t>3/10</w:t>
      </w:r>
      <w:r w:rsidR="00697C1B" w:rsidRPr="00BC2405">
        <w:rPr>
          <w:rFonts w:ascii="Times" w:hAnsi="Times"/>
        </w:rPr>
        <w:tab/>
        <w:t>250</w:t>
      </w:r>
    </w:p>
    <w:p w14:paraId="7616B7EB" w14:textId="2089C0CF" w:rsidR="00837268" w:rsidRPr="00BC2405" w:rsidRDefault="007A7088" w:rsidP="00E238EC">
      <w:pPr>
        <w:tabs>
          <w:tab w:val="left" w:pos="4230"/>
          <w:tab w:val="left" w:pos="5760"/>
        </w:tabs>
        <w:rPr>
          <w:rFonts w:ascii="Times" w:hAnsi="Times"/>
          <w:u w:val="single"/>
        </w:rPr>
      </w:pPr>
      <w:r>
        <w:rPr>
          <w:rFonts w:ascii="Times" w:hAnsi="Times"/>
          <w:u w:val="single"/>
        </w:rPr>
        <w:t>Take home exam</w:t>
      </w:r>
      <w:r w:rsidR="00D26F3B">
        <w:rPr>
          <w:rFonts w:ascii="Times" w:hAnsi="Times"/>
          <w:u w:val="single"/>
        </w:rPr>
        <w:tab/>
        <w:t>5/5</w:t>
      </w:r>
      <w:r w:rsidR="00D26F3B">
        <w:rPr>
          <w:rFonts w:ascii="Times" w:hAnsi="Times"/>
          <w:u w:val="single"/>
        </w:rPr>
        <w:tab/>
        <w:t>2</w:t>
      </w:r>
      <w:r w:rsidR="00697C1B" w:rsidRPr="00BC2405">
        <w:rPr>
          <w:rFonts w:ascii="Times" w:hAnsi="Times"/>
          <w:u w:val="single"/>
        </w:rPr>
        <w:t>50</w:t>
      </w:r>
      <w:r w:rsidR="00697C1B" w:rsidRPr="00BC2405">
        <w:rPr>
          <w:rFonts w:ascii="Times" w:hAnsi="Times"/>
          <w:u w:val="single"/>
        </w:rPr>
        <w:tab/>
      </w:r>
    </w:p>
    <w:p w14:paraId="42CC0033" w14:textId="42AD3ED2" w:rsidR="009C6B8C" w:rsidRPr="00BC2405" w:rsidRDefault="00697C1B" w:rsidP="00E238EC">
      <w:pPr>
        <w:pStyle w:val="Footer"/>
        <w:tabs>
          <w:tab w:val="clear" w:pos="4320"/>
          <w:tab w:val="clear" w:pos="8640"/>
          <w:tab w:val="left" w:pos="4230"/>
          <w:tab w:val="left" w:pos="5760"/>
        </w:tabs>
        <w:spacing w:line="480" w:lineRule="auto"/>
        <w:rPr>
          <w:rFonts w:ascii="Times" w:eastAsia="Times" w:hAnsi="Times"/>
          <w:szCs w:val="24"/>
        </w:rPr>
      </w:pPr>
      <w:r w:rsidRPr="00BC2405">
        <w:rPr>
          <w:rFonts w:ascii="Times" w:eastAsia="Times" w:hAnsi="Times"/>
          <w:szCs w:val="24"/>
        </w:rPr>
        <w:t>Total points</w:t>
      </w:r>
      <w:r w:rsidRPr="00BC2405">
        <w:rPr>
          <w:rFonts w:ascii="Times" w:eastAsia="Times" w:hAnsi="Times"/>
          <w:szCs w:val="24"/>
        </w:rPr>
        <w:tab/>
      </w:r>
      <w:r w:rsidRPr="00BC2405">
        <w:rPr>
          <w:rFonts w:ascii="Times" w:eastAsia="Times" w:hAnsi="Times"/>
          <w:szCs w:val="24"/>
        </w:rPr>
        <w:tab/>
      </w:r>
      <w:r w:rsidR="009C6B8C" w:rsidRPr="00BC2405">
        <w:rPr>
          <w:rFonts w:ascii="Times" w:eastAsia="Times" w:hAnsi="Times"/>
          <w:szCs w:val="24"/>
        </w:rPr>
        <w:t>1000</w:t>
      </w:r>
    </w:p>
    <w:p w14:paraId="7D158107" w14:textId="77777777" w:rsidR="00BC2405" w:rsidRDefault="00BC2405" w:rsidP="009C6B8C">
      <w:pPr>
        <w:pStyle w:val="Footer"/>
        <w:tabs>
          <w:tab w:val="clear" w:pos="4320"/>
          <w:tab w:val="clear" w:pos="8640"/>
          <w:tab w:val="left" w:pos="540"/>
          <w:tab w:val="left" w:pos="5040"/>
          <w:tab w:val="left" w:pos="5580"/>
          <w:tab w:val="left" w:pos="7560"/>
        </w:tabs>
        <w:rPr>
          <w:rFonts w:ascii="Times" w:hAnsi="Times"/>
          <w:szCs w:val="24"/>
        </w:rPr>
      </w:pPr>
    </w:p>
    <w:p w14:paraId="27307168" w14:textId="77777777" w:rsidR="009C6B8C" w:rsidRPr="00BC2405" w:rsidRDefault="009C6B8C" w:rsidP="009C6B8C">
      <w:pPr>
        <w:pStyle w:val="Footer"/>
        <w:tabs>
          <w:tab w:val="clear" w:pos="4320"/>
          <w:tab w:val="clear" w:pos="8640"/>
          <w:tab w:val="left" w:pos="540"/>
          <w:tab w:val="left" w:pos="5040"/>
          <w:tab w:val="left" w:pos="5580"/>
          <w:tab w:val="left" w:pos="7560"/>
        </w:tabs>
        <w:rPr>
          <w:rFonts w:ascii="Times" w:eastAsia="Times" w:hAnsi="Times"/>
          <w:szCs w:val="24"/>
        </w:rPr>
      </w:pPr>
      <w:r w:rsidRPr="00BC2405">
        <w:rPr>
          <w:rFonts w:ascii="Times" w:hAnsi="Times"/>
          <w:szCs w:val="24"/>
        </w:rPr>
        <w:t>A</w:t>
      </w:r>
      <w:r w:rsidRPr="00BC2405">
        <w:rPr>
          <w:rFonts w:ascii="Times" w:hAnsi="Times"/>
          <w:szCs w:val="24"/>
        </w:rPr>
        <w:tab/>
        <w:t>940-1000</w:t>
      </w:r>
      <w:r w:rsidRPr="00BC2405">
        <w:rPr>
          <w:rFonts w:ascii="Times" w:hAnsi="Times"/>
          <w:szCs w:val="24"/>
        </w:rPr>
        <w:tab/>
      </w:r>
      <w:r w:rsidRPr="00BC2405">
        <w:rPr>
          <w:rFonts w:ascii="Times" w:eastAsia="Times" w:hAnsi="Times"/>
          <w:szCs w:val="24"/>
        </w:rPr>
        <w:t>C+</w:t>
      </w:r>
      <w:r w:rsidRPr="00BC2405">
        <w:rPr>
          <w:rFonts w:ascii="Times" w:eastAsia="Times" w:hAnsi="Times"/>
          <w:szCs w:val="24"/>
        </w:rPr>
        <w:tab/>
        <w:t xml:space="preserve">785-799 </w:t>
      </w:r>
    </w:p>
    <w:p w14:paraId="087B6433" w14:textId="77777777" w:rsidR="009C6B8C" w:rsidRPr="00BC2405" w:rsidRDefault="009C6B8C" w:rsidP="009C6B8C">
      <w:pPr>
        <w:tabs>
          <w:tab w:val="left" w:pos="540"/>
          <w:tab w:val="left" w:pos="5040"/>
          <w:tab w:val="left" w:pos="5580"/>
          <w:tab w:val="left" w:pos="7560"/>
        </w:tabs>
        <w:rPr>
          <w:rFonts w:ascii="Times" w:hAnsi="Times"/>
        </w:rPr>
      </w:pPr>
      <w:r w:rsidRPr="00BC2405">
        <w:rPr>
          <w:rFonts w:ascii="Times" w:hAnsi="Times"/>
        </w:rPr>
        <w:t xml:space="preserve">A-  </w:t>
      </w:r>
      <w:r w:rsidRPr="00BC2405">
        <w:rPr>
          <w:rFonts w:ascii="Times" w:hAnsi="Times"/>
        </w:rPr>
        <w:tab/>
        <w:t>900-939</w:t>
      </w:r>
      <w:r w:rsidRPr="00BC2405">
        <w:rPr>
          <w:rFonts w:ascii="Times" w:hAnsi="Times"/>
        </w:rPr>
        <w:tab/>
        <w:t>C</w:t>
      </w:r>
      <w:r w:rsidRPr="00BC2405">
        <w:rPr>
          <w:rFonts w:ascii="Times" w:hAnsi="Times"/>
        </w:rPr>
        <w:tab/>
        <w:t xml:space="preserve">740-784 </w:t>
      </w:r>
    </w:p>
    <w:p w14:paraId="00BF9B99" w14:textId="77777777" w:rsidR="009C6B8C" w:rsidRPr="00BC2405" w:rsidRDefault="009C6B8C" w:rsidP="009C6B8C">
      <w:pPr>
        <w:tabs>
          <w:tab w:val="left" w:pos="540"/>
          <w:tab w:val="left" w:pos="5040"/>
          <w:tab w:val="left" w:pos="5580"/>
          <w:tab w:val="left" w:pos="7560"/>
        </w:tabs>
        <w:rPr>
          <w:rFonts w:ascii="Times" w:hAnsi="Times"/>
        </w:rPr>
      </w:pPr>
      <w:r w:rsidRPr="00BC2405">
        <w:rPr>
          <w:rFonts w:ascii="Times" w:eastAsia="Times" w:hAnsi="Times"/>
        </w:rPr>
        <w:t>B+</w:t>
      </w:r>
      <w:r w:rsidRPr="00BC2405">
        <w:rPr>
          <w:rFonts w:ascii="Times" w:eastAsia="Times" w:hAnsi="Times"/>
        </w:rPr>
        <w:tab/>
        <w:t>885-899</w:t>
      </w:r>
      <w:r w:rsidRPr="00BC2405">
        <w:rPr>
          <w:rFonts w:ascii="Times" w:eastAsia="Times" w:hAnsi="Times"/>
        </w:rPr>
        <w:tab/>
      </w:r>
      <w:r w:rsidRPr="00BC2405">
        <w:rPr>
          <w:rFonts w:ascii="Times" w:hAnsi="Times"/>
        </w:rPr>
        <w:t>C-</w:t>
      </w:r>
      <w:r w:rsidRPr="00BC2405">
        <w:rPr>
          <w:rFonts w:ascii="Times" w:hAnsi="Times"/>
        </w:rPr>
        <w:tab/>
        <w:t>700-739</w:t>
      </w:r>
    </w:p>
    <w:p w14:paraId="51C0F05B" w14:textId="77777777" w:rsidR="009C6B8C" w:rsidRPr="00BC2405" w:rsidRDefault="009C6B8C" w:rsidP="009C6B8C">
      <w:pPr>
        <w:tabs>
          <w:tab w:val="left" w:pos="540"/>
          <w:tab w:val="left" w:pos="5040"/>
          <w:tab w:val="left" w:pos="5580"/>
          <w:tab w:val="left" w:pos="7560"/>
        </w:tabs>
        <w:rPr>
          <w:rFonts w:ascii="Times" w:hAnsi="Times"/>
        </w:rPr>
      </w:pPr>
      <w:r w:rsidRPr="00BC2405">
        <w:rPr>
          <w:rFonts w:ascii="Times" w:eastAsia="Times" w:hAnsi="Times"/>
        </w:rPr>
        <w:t>B</w:t>
      </w:r>
      <w:r w:rsidRPr="00BC2405">
        <w:rPr>
          <w:rFonts w:ascii="Times" w:eastAsia="Times" w:hAnsi="Times"/>
        </w:rPr>
        <w:tab/>
        <w:t>840-884</w:t>
      </w:r>
      <w:r w:rsidRPr="00BC2405">
        <w:rPr>
          <w:rFonts w:ascii="Times" w:eastAsia="Times" w:hAnsi="Times"/>
        </w:rPr>
        <w:tab/>
      </w:r>
      <w:r w:rsidRPr="00BC2405">
        <w:rPr>
          <w:rFonts w:ascii="Times" w:hAnsi="Times"/>
        </w:rPr>
        <w:t>D</w:t>
      </w:r>
      <w:r w:rsidRPr="00BC2405">
        <w:rPr>
          <w:rFonts w:ascii="Times" w:hAnsi="Times"/>
        </w:rPr>
        <w:tab/>
        <w:t>600-699</w:t>
      </w:r>
    </w:p>
    <w:p w14:paraId="71D1C09A" w14:textId="77777777" w:rsidR="009C6B8C" w:rsidRPr="00BC2405" w:rsidRDefault="009C6B8C" w:rsidP="009C6B8C">
      <w:pPr>
        <w:tabs>
          <w:tab w:val="left" w:pos="540"/>
          <w:tab w:val="left" w:pos="5040"/>
          <w:tab w:val="left" w:pos="5580"/>
          <w:tab w:val="left" w:pos="7560"/>
        </w:tabs>
        <w:rPr>
          <w:rFonts w:ascii="Times" w:hAnsi="Times"/>
        </w:rPr>
      </w:pPr>
      <w:r w:rsidRPr="00BC2405">
        <w:rPr>
          <w:rFonts w:ascii="Times" w:eastAsia="Times" w:hAnsi="Times"/>
        </w:rPr>
        <w:t>B-</w:t>
      </w:r>
      <w:r w:rsidRPr="00BC2405">
        <w:rPr>
          <w:rFonts w:ascii="Times" w:eastAsia="Times" w:hAnsi="Times"/>
        </w:rPr>
        <w:tab/>
        <w:t>800-839</w:t>
      </w:r>
      <w:r w:rsidRPr="00BC2405">
        <w:rPr>
          <w:rFonts w:ascii="Times" w:eastAsia="Times" w:hAnsi="Times"/>
        </w:rPr>
        <w:tab/>
      </w:r>
      <w:r w:rsidRPr="00BC2405">
        <w:rPr>
          <w:rFonts w:ascii="Times" w:hAnsi="Times"/>
        </w:rPr>
        <w:t>F</w:t>
      </w:r>
      <w:r w:rsidRPr="00BC2405">
        <w:rPr>
          <w:rFonts w:ascii="Times" w:hAnsi="Times"/>
        </w:rPr>
        <w:tab/>
        <w:t>599 or below</w:t>
      </w:r>
    </w:p>
    <w:p w14:paraId="16D6CEAE" w14:textId="77777777" w:rsidR="009C6B8C" w:rsidRPr="008D545A" w:rsidRDefault="009C6B8C" w:rsidP="009C6B8C">
      <w:pPr>
        <w:tabs>
          <w:tab w:val="left" w:pos="900"/>
          <w:tab w:val="left" w:pos="6120"/>
        </w:tabs>
        <w:rPr>
          <w:rFonts w:ascii="Times" w:hAnsi="Times"/>
          <w:sz w:val="20"/>
          <w:szCs w:val="20"/>
        </w:rPr>
      </w:pPr>
    </w:p>
    <w:p w14:paraId="49C3B111" w14:textId="77777777" w:rsidR="009C6B8C" w:rsidRDefault="009C6B8C" w:rsidP="009C6B8C">
      <w:pPr>
        <w:rPr>
          <w:rFonts w:ascii="Times" w:hAnsi="Times"/>
          <w:sz w:val="20"/>
          <w:szCs w:val="20"/>
        </w:rPr>
      </w:pPr>
    </w:p>
    <w:p w14:paraId="1AF670A5" w14:textId="77777777" w:rsidR="00022A85" w:rsidRDefault="00022A85" w:rsidP="009C6B8C">
      <w:pPr>
        <w:rPr>
          <w:rFonts w:ascii="Times" w:hAnsi="Times"/>
          <w:sz w:val="20"/>
          <w:szCs w:val="20"/>
        </w:rPr>
      </w:pPr>
    </w:p>
    <w:p w14:paraId="04E9DA45" w14:textId="77777777" w:rsidR="00485B53" w:rsidRPr="00485B53" w:rsidRDefault="00485B53" w:rsidP="00485B53">
      <w:pPr>
        <w:jc w:val="center"/>
        <w:rPr>
          <w:rFonts w:ascii="Times" w:hAnsi="Times"/>
          <w:b/>
          <w:sz w:val="28"/>
          <w:szCs w:val="28"/>
        </w:rPr>
      </w:pPr>
    </w:p>
    <w:p w14:paraId="3311E67B" w14:textId="51374806" w:rsidR="00485B53" w:rsidRPr="00EF7038" w:rsidRDefault="00485B53" w:rsidP="00EF7038">
      <w:pPr>
        <w:pStyle w:val="ListParagraph"/>
        <w:numPr>
          <w:ilvl w:val="0"/>
          <w:numId w:val="23"/>
        </w:numPr>
        <w:pBdr>
          <w:top w:val="single" w:sz="6" w:space="1" w:color="auto"/>
          <w:left w:val="single" w:sz="6" w:space="4" w:color="auto"/>
          <w:bottom w:val="single" w:sz="6" w:space="1" w:color="auto"/>
          <w:right w:val="single" w:sz="6" w:space="4" w:color="auto"/>
        </w:pBdr>
        <w:rPr>
          <w:rFonts w:ascii="Times" w:hAnsi="Times"/>
          <w:b/>
          <w:i/>
          <w:sz w:val="32"/>
          <w:szCs w:val="32"/>
        </w:rPr>
      </w:pPr>
      <w:r w:rsidRPr="00EF7038">
        <w:rPr>
          <w:rFonts w:ascii="Times" w:hAnsi="Times"/>
          <w:b/>
          <w:i/>
          <w:sz w:val="32"/>
          <w:szCs w:val="32"/>
        </w:rPr>
        <w:t>Never</w:t>
      </w:r>
      <w:r w:rsidRPr="00EF7038">
        <w:rPr>
          <w:rFonts w:ascii="Times" w:hAnsi="Times"/>
          <w:b/>
          <w:sz w:val="32"/>
          <w:szCs w:val="32"/>
        </w:rPr>
        <w:t xml:space="preserve"> ask your colleagues to interpret an assignment.  </w:t>
      </w:r>
      <w:r w:rsidRPr="00EF7038">
        <w:rPr>
          <w:rFonts w:ascii="Times" w:hAnsi="Times"/>
          <w:b/>
          <w:i/>
          <w:sz w:val="32"/>
          <w:szCs w:val="32"/>
        </w:rPr>
        <w:t>Bring your questions to me.</w:t>
      </w:r>
    </w:p>
    <w:p w14:paraId="2E3705EE" w14:textId="3A3F217A" w:rsidR="00485B53" w:rsidRPr="00EF7038" w:rsidRDefault="00485B53" w:rsidP="00EF7038">
      <w:pPr>
        <w:pStyle w:val="ListParagraph"/>
        <w:numPr>
          <w:ilvl w:val="0"/>
          <w:numId w:val="23"/>
        </w:numPr>
        <w:pBdr>
          <w:top w:val="single" w:sz="6" w:space="1" w:color="auto"/>
          <w:left w:val="single" w:sz="6" w:space="4" w:color="auto"/>
          <w:bottom w:val="single" w:sz="6" w:space="1" w:color="auto"/>
          <w:right w:val="single" w:sz="6" w:space="4" w:color="auto"/>
        </w:pBdr>
        <w:rPr>
          <w:rFonts w:ascii="Times" w:hAnsi="Times"/>
          <w:b/>
          <w:sz w:val="32"/>
          <w:szCs w:val="32"/>
        </w:rPr>
      </w:pPr>
      <w:r w:rsidRPr="00EF7038">
        <w:rPr>
          <w:rFonts w:ascii="Times" w:hAnsi="Times"/>
          <w:b/>
          <w:sz w:val="32"/>
          <w:szCs w:val="32"/>
        </w:rPr>
        <w:t xml:space="preserve">If you find that you are spending too much time on an assignment, </w:t>
      </w:r>
      <w:r w:rsidRPr="00EF7038">
        <w:rPr>
          <w:rFonts w:ascii="Times" w:hAnsi="Times"/>
          <w:b/>
          <w:i/>
          <w:sz w:val="32"/>
          <w:szCs w:val="32"/>
        </w:rPr>
        <w:t>see me</w:t>
      </w:r>
      <w:r w:rsidRPr="00EF7038">
        <w:rPr>
          <w:rFonts w:ascii="Times" w:hAnsi="Times"/>
          <w:b/>
          <w:sz w:val="32"/>
          <w:szCs w:val="32"/>
        </w:rPr>
        <w:t xml:space="preserve"> right away.</w:t>
      </w:r>
    </w:p>
    <w:p w14:paraId="464AAF98" w14:textId="77777777" w:rsidR="00485B53" w:rsidRPr="00485B53" w:rsidRDefault="00485B53" w:rsidP="00485B53">
      <w:pPr>
        <w:pStyle w:val="ListParagraph"/>
        <w:jc w:val="center"/>
        <w:rPr>
          <w:rFonts w:ascii="Times" w:hAnsi="Times"/>
          <w:b/>
          <w:sz w:val="28"/>
          <w:szCs w:val="28"/>
        </w:rPr>
      </w:pPr>
    </w:p>
    <w:p w14:paraId="1AAD897D" w14:textId="77777777" w:rsidR="00485B53" w:rsidRPr="008D545A" w:rsidRDefault="00485B53" w:rsidP="009C6B8C">
      <w:pPr>
        <w:rPr>
          <w:rFonts w:ascii="Times" w:hAnsi="Times"/>
          <w:sz w:val="20"/>
          <w:szCs w:val="20"/>
        </w:rPr>
      </w:pPr>
    </w:p>
    <w:p w14:paraId="3E29F2E9" w14:textId="77777777" w:rsidR="009C6B8C" w:rsidRPr="008D545A" w:rsidRDefault="009C6B8C" w:rsidP="009C6B8C">
      <w:pPr>
        <w:tabs>
          <w:tab w:val="left" w:pos="3960"/>
          <w:tab w:val="left" w:pos="7560"/>
        </w:tabs>
        <w:ind w:left="360"/>
        <w:rPr>
          <w:rFonts w:ascii="Times" w:hAnsi="Times"/>
        </w:rPr>
      </w:pPr>
    </w:p>
    <w:p w14:paraId="006D520F" w14:textId="7CF1C0E5" w:rsidR="00EF7038" w:rsidRDefault="00EF7038">
      <w:pPr>
        <w:rPr>
          <w:rFonts w:ascii="Times" w:hAnsi="Times"/>
          <w:b/>
          <w:color w:val="000000"/>
          <w:sz w:val="32"/>
          <w:szCs w:val="32"/>
        </w:rPr>
      </w:pPr>
    </w:p>
    <w:p w14:paraId="6A58AACF" w14:textId="0AFBFEDE" w:rsidR="009C6B8C" w:rsidRPr="00DF2AB8" w:rsidRDefault="00021B93" w:rsidP="009C6B8C">
      <w:pPr>
        <w:jc w:val="both"/>
        <w:rPr>
          <w:rFonts w:ascii="Times" w:hAnsi="Times"/>
          <w:b/>
          <w:color w:val="000000"/>
          <w:sz w:val="32"/>
          <w:szCs w:val="32"/>
        </w:rPr>
      </w:pPr>
      <w:r w:rsidRPr="00DF2AB8">
        <w:rPr>
          <w:rFonts w:ascii="Times" w:hAnsi="Times"/>
          <w:b/>
          <w:color w:val="000000"/>
          <w:sz w:val="32"/>
          <w:szCs w:val="32"/>
        </w:rPr>
        <w:t>Assignm</w:t>
      </w:r>
      <w:r w:rsidR="002A7E7E" w:rsidRPr="00DF2AB8">
        <w:rPr>
          <w:rFonts w:ascii="Times" w:hAnsi="Times"/>
          <w:b/>
          <w:color w:val="000000"/>
          <w:sz w:val="32"/>
          <w:szCs w:val="32"/>
        </w:rPr>
        <w:t>ent details</w:t>
      </w:r>
    </w:p>
    <w:p w14:paraId="39CA8D51" w14:textId="77777777" w:rsidR="00021B93" w:rsidRDefault="00021B93" w:rsidP="009C6B8C">
      <w:pPr>
        <w:jc w:val="both"/>
        <w:rPr>
          <w:rFonts w:ascii="Times" w:hAnsi="Times"/>
          <w:b/>
          <w:color w:val="000000"/>
        </w:rPr>
      </w:pPr>
    </w:p>
    <w:p w14:paraId="2F0779D8" w14:textId="77777777" w:rsidR="00335C1C" w:rsidRDefault="00335C1C" w:rsidP="00335C1C">
      <w:pPr>
        <w:tabs>
          <w:tab w:val="left" w:pos="3600"/>
          <w:tab w:val="left" w:pos="5310"/>
          <w:tab w:val="left" w:pos="5940"/>
        </w:tabs>
        <w:ind w:left="360" w:hanging="360"/>
        <w:rPr>
          <w:rFonts w:ascii="Times" w:hAnsi="Times"/>
          <w:b/>
        </w:rPr>
      </w:pPr>
    </w:p>
    <w:p w14:paraId="4CDA3121" w14:textId="77777777" w:rsidR="00335C1C" w:rsidRPr="00DF2AB8" w:rsidRDefault="00335C1C" w:rsidP="00335C1C">
      <w:pPr>
        <w:tabs>
          <w:tab w:val="left" w:pos="3600"/>
          <w:tab w:val="left" w:pos="5310"/>
          <w:tab w:val="left" w:pos="5940"/>
        </w:tabs>
        <w:ind w:left="360" w:hanging="360"/>
        <w:rPr>
          <w:rFonts w:ascii="Times" w:hAnsi="Times"/>
          <w:b/>
        </w:rPr>
      </w:pPr>
      <w:r w:rsidRPr="00DF2AB8">
        <w:rPr>
          <w:rFonts w:ascii="Times" w:hAnsi="Times"/>
          <w:b/>
        </w:rPr>
        <w:t>Challenge report/discussion, due dates varies, 300 points</w:t>
      </w:r>
    </w:p>
    <w:p w14:paraId="699B9AC6" w14:textId="708634C8" w:rsidR="00335C1C" w:rsidRDefault="00335C1C" w:rsidP="00335C1C">
      <w:pPr>
        <w:tabs>
          <w:tab w:val="left" w:pos="3600"/>
          <w:tab w:val="left" w:pos="5310"/>
          <w:tab w:val="left" w:pos="5940"/>
        </w:tabs>
        <w:ind w:firstLine="360"/>
        <w:rPr>
          <w:rFonts w:ascii="Times" w:hAnsi="Times"/>
        </w:rPr>
      </w:pPr>
      <w:r>
        <w:rPr>
          <w:rFonts w:ascii="Times" w:hAnsi="Times"/>
        </w:rPr>
        <w:t>What to do: Write a 650 to 800 word synthesis of your selected collectio</w:t>
      </w:r>
      <w:r w:rsidR="00B970B4">
        <w:rPr>
          <w:rFonts w:ascii="Times" w:hAnsi="Times"/>
        </w:rPr>
        <w:t>n management challenge; lead a 20-3</w:t>
      </w:r>
      <w:r>
        <w:rPr>
          <w:rFonts w:ascii="Times" w:hAnsi="Times"/>
        </w:rPr>
        <w:t>0 minute critical analysis of that challenge</w:t>
      </w:r>
    </w:p>
    <w:p w14:paraId="118D8B54" w14:textId="77777777" w:rsidR="00335C1C" w:rsidRDefault="00335C1C" w:rsidP="00335C1C">
      <w:pPr>
        <w:tabs>
          <w:tab w:val="left" w:pos="3600"/>
          <w:tab w:val="left" w:pos="5310"/>
          <w:tab w:val="left" w:pos="5940"/>
        </w:tabs>
        <w:ind w:firstLine="360"/>
        <w:rPr>
          <w:rFonts w:ascii="Times" w:hAnsi="Times"/>
        </w:rPr>
      </w:pPr>
      <w:r>
        <w:rPr>
          <w:rFonts w:ascii="Times" w:hAnsi="Times"/>
        </w:rPr>
        <w:t xml:space="preserve">How to do it: </w:t>
      </w:r>
    </w:p>
    <w:p w14:paraId="7E26D07B" w14:textId="77777777" w:rsidR="00335C1C" w:rsidRDefault="00335C1C" w:rsidP="00335C1C">
      <w:pPr>
        <w:pStyle w:val="ListParagraph"/>
        <w:numPr>
          <w:ilvl w:val="0"/>
          <w:numId w:val="16"/>
        </w:numPr>
        <w:tabs>
          <w:tab w:val="left" w:pos="3600"/>
          <w:tab w:val="left" w:pos="5310"/>
          <w:tab w:val="left" w:pos="5940"/>
        </w:tabs>
        <w:rPr>
          <w:rFonts w:ascii="Times" w:hAnsi="Times"/>
        </w:rPr>
      </w:pPr>
      <w:r>
        <w:rPr>
          <w:rFonts w:ascii="Times" w:hAnsi="Times"/>
        </w:rPr>
        <w:t>On the January 28, we will negotiate due dates.</w:t>
      </w:r>
    </w:p>
    <w:p w14:paraId="3218FD04" w14:textId="77777777" w:rsidR="00335C1C" w:rsidRDefault="00335C1C" w:rsidP="00335C1C">
      <w:pPr>
        <w:pStyle w:val="ListParagraph"/>
        <w:numPr>
          <w:ilvl w:val="0"/>
          <w:numId w:val="16"/>
        </w:numPr>
        <w:tabs>
          <w:tab w:val="left" w:pos="3600"/>
          <w:tab w:val="left" w:pos="5310"/>
          <w:tab w:val="left" w:pos="5940"/>
        </w:tabs>
        <w:rPr>
          <w:rFonts w:ascii="Times" w:hAnsi="Times"/>
        </w:rPr>
      </w:pPr>
      <w:r>
        <w:rPr>
          <w:rFonts w:ascii="Times" w:hAnsi="Times"/>
        </w:rPr>
        <w:t xml:space="preserve">By January 30, send your own statement of your chosen challenge to Kolina; this might be a narrower statement </w:t>
      </w:r>
    </w:p>
    <w:p w14:paraId="03AF3F86" w14:textId="77777777" w:rsidR="00335C1C" w:rsidRDefault="00335C1C" w:rsidP="00335C1C">
      <w:pPr>
        <w:pStyle w:val="ListParagraph"/>
        <w:numPr>
          <w:ilvl w:val="0"/>
          <w:numId w:val="16"/>
        </w:numPr>
        <w:tabs>
          <w:tab w:val="left" w:pos="3600"/>
          <w:tab w:val="left" w:pos="5310"/>
          <w:tab w:val="left" w:pos="5940"/>
        </w:tabs>
        <w:rPr>
          <w:rFonts w:ascii="Times" w:hAnsi="Times"/>
        </w:rPr>
      </w:pPr>
      <w:r>
        <w:rPr>
          <w:rFonts w:ascii="Times" w:hAnsi="Times"/>
        </w:rPr>
        <w:t>Identify and examine current analyses in any or all of the following information formats:</w:t>
      </w:r>
      <w:r w:rsidRPr="00554700">
        <w:rPr>
          <w:rFonts w:ascii="Times" w:hAnsi="Times"/>
        </w:rPr>
        <w:t xml:space="preserve"> research and practice literature</w:t>
      </w:r>
      <w:r>
        <w:rPr>
          <w:rFonts w:ascii="Times" w:hAnsi="Times"/>
        </w:rPr>
        <w:t>, conference proceedings, and professional association activities.  Choose and study the 3-6 items that most vividly present and/or exemplify the primary nature of your challenge.</w:t>
      </w:r>
    </w:p>
    <w:p w14:paraId="7524AC93" w14:textId="77777777" w:rsidR="00335C1C" w:rsidRPr="00554700" w:rsidRDefault="00335C1C" w:rsidP="00335C1C">
      <w:pPr>
        <w:pStyle w:val="ListParagraph"/>
        <w:numPr>
          <w:ilvl w:val="0"/>
          <w:numId w:val="16"/>
        </w:numPr>
        <w:tabs>
          <w:tab w:val="left" w:pos="3600"/>
          <w:tab w:val="left" w:pos="5310"/>
          <w:tab w:val="left" w:pos="5940"/>
        </w:tabs>
        <w:rPr>
          <w:rFonts w:ascii="Times" w:hAnsi="Times"/>
        </w:rPr>
      </w:pPr>
      <w:r>
        <w:rPr>
          <w:rFonts w:ascii="Times" w:hAnsi="Times"/>
        </w:rPr>
        <w:t>On your due date, post your report (150 points, including the 8 points for composition) and lead your discussion (150)</w:t>
      </w:r>
    </w:p>
    <w:p w14:paraId="1AFD8CC0" w14:textId="77777777" w:rsidR="00335C1C" w:rsidRDefault="00335C1C" w:rsidP="00335C1C">
      <w:pPr>
        <w:tabs>
          <w:tab w:val="left" w:pos="3600"/>
          <w:tab w:val="left" w:pos="5310"/>
          <w:tab w:val="left" w:pos="5940"/>
        </w:tabs>
        <w:ind w:firstLine="360"/>
        <w:rPr>
          <w:rFonts w:ascii="Times" w:hAnsi="Times"/>
        </w:rPr>
      </w:pPr>
      <w:r>
        <w:rPr>
          <w:rFonts w:ascii="Times" w:hAnsi="Times"/>
        </w:rPr>
        <w:t>Tips:</w:t>
      </w:r>
    </w:p>
    <w:p w14:paraId="0C0D5348" w14:textId="77777777" w:rsidR="00335C1C" w:rsidRDefault="00335C1C" w:rsidP="00335C1C">
      <w:pPr>
        <w:pStyle w:val="ListParagraph"/>
        <w:numPr>
          <w:ilvl w:val="0"/>
          <w:numId w:val="17"/>
        </w:numPr>
        <w:tabs>
          <w:tab w:val="left" w:pos="3600"/>
          <w:tab w:val="left" w:pos="5310"/>
          <w:tab w:val="left" w:pos="5940"/>
        </w:tabs>
        <w:rPr>
          <w:rFonts w:ascii="Times" w:hAnsi="Times"/>
        </w:rPr>
      </w:pPr>
      <w:r>
        <w:rPr>
          <w:rFonts w:ascii="Times" w:hAnsi="Times"/>
        </w:rPr>
        <w:t>When negotiating your date, consider the challenge content rather than the date alone</w:t>
      </w:r>
    </w:p>
    <w:p w14:paraId="7640A71A" w14:textId="77777777" w:rsidR="00335C1C" w:rsidRDefault="00335C1C" w:rsidP="00335C1C">
      <w:pPr>
        <w:pStyle w:val="ListParagraph"/>
        <w:numPr>
          <w:ilvl w:val="0"/>
          <w:numId w:val="17"/>
        </w:numPr>
        <w:tabs>
          <w:tab w:val="left" w:pos="3600"/>
          <w:tab w:val="left" w:pos="5310"/>
          <w:tab w:val="left" w:pos="5940"/>
        </w:tabs>
        <w:rPr>
          <w:rFonts w:ascii="Times" w:hAnsi="Times"/>
        </w:rPr>
      </w:pPr>
      <w:r w:rsidRPr="00604FC1">
        <w:rPr>
          <w:rFonts w:ascii="Times" w:hAnsi="Times"/>
        </w:rPr>
        <w:t xml:space="preserve">Consider narrowing or focusing your challenge </w:t>
      </w:r>
    </w:p>
    <w:p w14:paraId="29578842" w14:textId="77777777" w:rsidR="00335C1C" w:rsidRDefault="00335C1C" w:rsidP="00335C1C">
      <w:pPr>
        <w:pStyle w:val="ListParagraph"/>
        <w:numPr>
          <w:ilvl w:val="0"/>
          <w:numId w:val="17"/>
        </w:numPr>
        <w:tabs>
          <w:tab w:val="left" w:pos="3600"/>
          <w:tab w:val="left" w:pos="5310"/>
          <w:tab w:val="left" w:pos="5940"/>
        </w:tabs>
        <w:rPr>
          <w:rFonts w:ascii="Times" w:hAnsi="Times"/>
        </w:rPr>
      </w:pPr>
      <w:r>
        <w:rPr>
          <w:rFonts w:ascii="Times" w:hAnsi="Times"/>
        </w:rPr>
        <w:t xml:space="preserve">Work with a librarian to identify and learn to use the most appropriate databases and other resources for your report materials.  </w:t>
      </w:r>
    </w:p>
    <w:p w14:paraId="1E13108A" w14:textId="77777777" w:rsidR="00335C1C" w:rsidRDefault="00335C1C" w:rsidP="00335C1C">
      <w:pPr>
        <w:pStyle w:val="ListParagraph"/>
        <w:numPr>
          <w:ilvl w:val="0"/>
          <w:numId w:val="17"/>
        </w:numPr>
        <w:tabs>
          <w:tab w:val="left" w:pos="3600"/>
          <w:tab w:val="left" w:pos="5310"/>
          <w:tab w:val="left" w:pos="5940"/>
        </w:tabs>
        <w:rPr>
          <w:rFonts w:ascii="Times" w:hAnsi="Times"/>
        </w:rPr>
      </w:pPr>
      <w:r>
        <w:rPr>
          <w:rFonts w:ascii="Times" w:hAnsi="Times"/>
        </w:rPr>
        <w:t xml:space="preserve">Review the process for synthesis development using such resources as Justin Marquis’ 4/25/13 </w:t>
      </w:r>
      <w:hyperlink r:id="rId15" w:history="1">
        <w:r w:rsidRPr="001C6C85">
          <w:rPr>
            <w:rStyle w:val="Hyperlink"/>
            <w:rFonts w:ascii="Times" w:hAnsi="Times"/>
          </w:rPr>
          <w:t>blog entry</w:t>
        </w:r>
      </w:hyperlink>
      <w:r>
        <w:rPr>
          <w:rFonts w:ascii="Times" w:hAnsi="Times"/>
        </w:rPr>
        <w:t xml:space="preserve"> and </w:t>
      </w:r>
      <w:hyperlink r:id="rId16" w:history="1">
        <w:r w:rsidRPr="009B6C13">
          <w:rPr>
            <w:rStyle w:val="Hyperlink"/>
            <w:rFonts w:ascii="Times" w:hAnsi="Times"/>
          </w:rPr>
          <w:t>Halpern’s critical thinking framework</w:t>
        </w:r>
      </w:hyperlink>
      <w:r>
        <w:rPr>
          <w:rFonts w:ascii="Times" w:hAnsi="Times"/>
        </w:rPr>
        <w:t>.</w:t>
      </w:r>
    </w:p>
    <w:p w14:paraId="5C6E3953" w14:textId="77777777" w:rsidR="00335C1C" w:rsidRDefault="00335C1C" w:rsidP="00335C1C">
      <w:pPr>
        <w:pStyle w:val="ListParagraph"/>
        <w:numPr>
          <w:ilvl w:val="0"/>
          <w:numId w:val="17"/>
        </w:numPr>
        <w:tabs>
          <w:tab w:val="left" w:pos="3600"/>
          <w:tab w:val="left" w:pos="5310"/>
          <w:tab w:val="left" w:pos="5940"/>
        </w:tabs>
        <w:rPr>
          <w:rFonts w:ascii="Times" w:hAnsi="Times"/>
        </w:rPr>
      </w:pPr>
      <w:r>
        <w:rPr>
          <w:rFonts w:ascii="Times" w:hAnsi="Times"/>
        </w:rPr>
        <w:t xml:space="preserve">Prepare carefully to lead your discussion using resources such as UT’s brief guidelines: </w:t>
      </w:r>
      <w:hyperlink r:id="rId17" w:history="1">
        <w:r w:rsidRPr="00485B53">
          <w:rPr>
            <w:rStyle w:val="Hyperlink"/>
            <w:rFonts w:ascii="Times" w:hAnsi="Times"/>
          </w:rPr>
          <w:t>overview</w:t>
        </w:r>
      </w:hyperlink>
      <w:r>
        <w:rPr>
          <w:rFonts w:ascii="Times" w:hAnsi="Times"/>
        </w:rPr>
        <w:t xml:space="preserve">, </w:t>
      </w:r>
      <w:hyperlink r:id="rId18" w:history="1">
        <w:r w:rsidRPr="00485B53">
          <w:rPr>
            <w:rStyle w:val="Hyperlink"/>
            <w:rFonts w:ascii="Times" w:hAnsi="Times"/>
          </w:rPr>
          <w:t>planning</w:t>
        </w:r>
      </w:hyperlink>
      <w:r>
        <w:rPr>
          <w:rFonts w:ascii="Times" w:hAnsi="Times"/>
        </w:rPr>
        <w:t xml:space="preserve">, and </w:t>
      </w:r>
      <w:hyperlink r:id="rId19" w:history="1">
        <w:r w:rsidRPr="00485B53">
          <w:rPr>
            <w:rStyle w:val="Hyperlink"/>
            <w:rFonts w:ascii="Times" w:hAnsi="Times"/>
          </w:rPr>
          <w:t>strategies.</w:t>
        </w:r>
      </w:hyperlink>
    </w:p>
    <w:p w14:paraId="67A3DAE9" w14:textId="71065F9B" w:rsidR="00B970B4" w:rsidRDefault="00B970B4" w:rsidP="00335C1C">
      <w:pPr>
        <w:pStyle w:val="ListParagraph"/>
        <w:numPr>
          <w:ilvl w:val="0"/>
          <w:numId w:val="17"/>
        </w:numPr>
        <w:tabs>
          <w:tab w:val="left" w:pos="3600"/>
          <w:tab w:val="left" w:pos="5310"/>
          <w:tab w:val="left" w:pos="5940"/>
        </w:tabs>
        <w:rPr>
          <w:rFonts w:ascii="Times" w:hAnsi="Times"/>
        </w:rPr>
      </w:pPr>
      <w:r>
        <w:rPr>
          <w:rFonts w:ascii="Times" w:hAnsi="Times"/>
        </w:rPr>
        <w:t>Plan for a 20 minute discussion; the extra 10 minutes provides flexibility</w:t>
      </w:r>
    </w:p>
    <w:p w14:paraId="0B9A1207" w14:textId="77777777" w:rsidR="00335C1C" w:rsidRPr="008449F2" w:rsidRDefault="00335C1C" w:rsidP="00335C1C">
      <w:pPr>
        <w:tabs>
          <w:tab w:val="left" w:pos="3600"/>
          <w:tab w:val="left" w:pos="5310"/>
          <w:tab w:val="left" w:pos="5940"/>
        </w:tabs>
        <w:ind w:left="360"/>
        <w:rPr>
          <w:rFonts w:ascii="Times" w:hAnsi="Times"/>
        </w:rPr>
      </w:pPr>
      <w:r w:rsidRPr="008449F2">
        <w:rPr>
          <w:rFonts w:ascii="Times" w:hAnsi="Times"/>
        </w:rPr>
        <w:t>Where to submit: report in Canvas; lead discussion in class</w:t>
      </w:r>
    </w:p>
    <w:p w14:paraId="30B24719" w14:textId="77777777" w:rsidR="00335C1C" w:rsidRDefault="00335C1C" w:rsidP="00021B93">
      <w:pPr>
        <w:tabs>
          <w:tab w:val="left" w:pos="3600"/>
          <w:tab w:val="left" w:pos="5310"/>
          <w:tab w:val="left" w:pos="5940"/>
        </w:tabs>
        <w:ind w:left="360" w:hanging="360"/>
        <w:rPr>
          <w:rFonts w:ascii="Times" w:hAnsi="Times"/>
          <w:b/>
        </w:rPr>
      </w:pPr>
    </w:p>
    <w:p w14:paraId="5723C006" w14:textId="77777777" w:rsidR="00EF7038" w:rsidRDefault="00EF7038" w:rsidP="00021B93">
      <w:pPr>
        <w:tabs>
          <w:tab w:val="left" w:pos="3600"/>
          <w:tab w:val="left" w:pos="5310"/>
          <w:tab w:val="left" w:pos="5940"/>
        </w:tabs>
        <w:ind w:left="360" w:hanging="360"/>
        <w:rPr>
          <w:rFonts w:ascii="Times" w:hAnsi="Times"/>
          <w:b/>
        </w:rPr>
      </w:pPr>
    </w:p>
    <w:p w14:paraId="118A8AD0" w14:textId="77777777" w:rsidR="00EF7038" w:rsidRDefault="00EF7038" w:rsidP="00021B93">
      <w:pPr>
        <w:tabs>
          <w:tab w:val="left" w:pos="3600"/>
          <w:tab w:val="left" w:pos="5310"/>
          <w:tab w:val="left" w:pos="5940"/>
        </w:tabs>
        <w:ind w:left="360" w:hanging="360"/>
        <w:rPr>
          <w:rFonts w:ascii="Times" w:hAnsi="Times"/>
          <w:b/>
        </w:rPr>
      </w:pPr>
    </w:p>
    <w:p w14:paraId="6B6CD4B2" w14:textId="355311A5" w:rsidR="00021B93" w:rsidRPr="00DF2AB8" w:rsidRDefault="00021B93" w:rsidP="00021B93">
      <w:pPr>
        <w:tabs>
          <w:tab w:val="left" w:pos="3600"/>
          <w:tab w:val="left" w:pos="5310"/>
          <w:tab w:val="left" w:pos="5940"/>
        </w:tabs>
        <w:ind w:left="360" w:hanging="360"/>
        <w:rPr>
          <w:rFonts w:ascii="Times" w:hAnsi="Times"/>
          <w:b/>
        </w:rPr>
      </w:pPr>
      <w:r w:rsidRPr="00DF2AB8">
        <w:rPr>
          <w:rFonts w:ascii="Times" w:hAnsi="Times"/>
          <w:b/>
        </w:rPr>
        <w:t>Interview report, due 2/4, 100 points</w:t>
      </w:r>
      <w:r w:rsidRPr="00DF2AB8">
        <w:rPr>
          <w:rFonts w:ascii="Times" w:hAnsi="Times"/>
          <w:b/>
        </w:rPr>
        <w:tab/>
      </w:r>
    </w:p>
    <w:p w14:paraId="50FD2CDF" w14:textId="0876EDF8" w:rsidR="00021B93" w:rsidRDefault="00021B93" w:rsidP="00021B93">
      <w:pPr>
        <w:tabs>
          <w:tab w:val="left" w:pos="3600"/>
          <w:tab w:val="left" w:pos="5310"/>
          <w:tab w:val="left" w:pos="5940"/>
        </w:tabs>
        <w:ind w:firstLine="360"/>
        <w:rPr>
          <w:rFonts w:ascii="Times" w:hAnsi="Times"/>
        </w:rPr>
      </w:pPr>
      <w:r>
        <w:rPr>
          <w:rFonts w:ascii="Times" w:hAnsi="Times"/>
        </w:rPr>
        <w:t>What to do:</w:t>
      </w:r>
      <w:r w:rsidR="00410317">
        <w:rPr>
          <w:rFonts w:ascii="Times" w:hAnsi="Times"/>
        </w:rPr>
        <w:t xml:space="preserve"> Write a 250-300 word report of your interview with a librarian or para-professional whose primary responsibilities include the collection and/or acquisitions of library materials.</w:t>
      </w:r>
    </w:p>
    <w:p w14:paraId="1D084633" w14:textId="77777777" w:rsidR="004D3974" w:rsidRDefault="00410317" w:rsidP="00021B93">
      <w:pPr>
        <w:tabs>
          <w:tab w:val="left" w:pos="3600"/>
          <w:tab w:val="left" w:pos="5310"/>
          <w:tab w:val="left" w:pos="5940"/>
        </w:tabs>
        <w:ind w:firstLine="360"/>
        <w:rPr>
          <w:rFonts w:ascii="Times" w:hAnsi="Times"/>
        </w:rPr>
      </w:pPr>
      <w:r>
        <w:rPr>
          <w:rFonts w:ascii="Times" w:hAnsi="Times"/>
        </w:rPr>
        <w:t xml:space="preserve">How to do it: </w:t>
      </w:r>
    </w:p>
    <w:p w14:paraId="24E83516" w14:textId="75760645" w:rsidR="001F22D9" w:rsidRPr="001F22D9" w:rsidRDefault="003B40F0" w:rsidP="001F22D9">
      <w:pPr>
        <w:pStyle w:val="ListParagraph"/>
        <w:numPr>
          <w:ilvl w:val="0"/>
          <w:numId w:val="14"/>
        </w:numPr>
        <w:tabs>
          <w:tab w:val="left" w:pos="3600"/>
          <w:tab w:val="left" w:pos="5310"/>
          <w:tab w:val="left" w:pos="5940"/>
        </w:tabs>
        <w:rPr>
          <w:rFonts w:ascii="Times" w:hAnsi="Times"/>
        </w:rPr>
      </w:pPr>
      <w:r w:rsidRPr="004D3974">
        <w:rPr>
          <w:rFonts w:ascii="Times" w:hAnsi="Times"/>
        </w:rPr>
        <w:t>Identify your interview subje</w:t>
      </w:r>
      <w:r w:rsidR="004D3974" w:rsidRPr="004D3974">
        <w:rPr>
          <w:rFonts w:ascii="Times" w:hAnsi="Times"/>
        </w:rPr>
        <w:t xml:space="preserve">ct by 1/28; sooner is </w:t>
      </w:r>
      <w:r w:rsidR="004D3974" w:rsidRPr="004D3974">
        <w:rPr>
          <w:rFonts w:ascii="Times" w:hAnsi="Times"/>
          <w:b/>
        </w:rPr>
        <w:t xml:space="preserve">much </w:t>
      </w:r>
      <w:r w:rsidR="004D3974" w:rsidRPr="004D3974">
        <w:rPr>
          <w:rFonts w:ascii="Times" w:hAnsi="Times"/>
        </w:rPr>
        <w:t>better.  Using Canvas, e</w:t>
      </w:r>
      <w:r w:rsidRPr="004D3974">
        <w:rPr>
          <w:rFonts w:ascii="Times" w:hAnsi="Times"/>
        </w:rPr>
        <w:t>mai</w:t>
      </w:r>
      <w:r w:rsidR="004D3974" w:rsidRPr="004D3974">
        <w:rPr>
          <w:rFonts w:ascii="Times" w:hAnsi="Times"/>
        </w:rPr>
        <w:t>l your choice to our TA (Kolina</w:t>
      </w:r>
      <w:r w:rsidR="005F2666">
        <w:rPr>
          <w:rFonts w:ascii="Times" w:hAnsi="Times"/>
        </w:rPr>
        <w:t xml:space="preserve"> Koltai</w:t>
      </w:r>
      <w:r w:rsidR="004D3974" w:rsidRPr="004D3974">
        <w:rPr>
          <w:rFonts w:ascii="Times" w:hAnsi="Times"/>
        </w:rPr>
        <w:t>); she’ll respond</w:t>
      </w:r>
      <w:r w:rsidR="00551073">
        <w:rPr>
          <w:rFonts w:ascii="Times" w:hAnsi="Times"/>
        </w:rPr>
        <w:t xml:space="preserve"> within 24 hours to give</w:t>
      </w:r>
      <w:r w:rsidR="004D3974" w:rsidRPr="004D3974">
        <w:rPr>
          <w:rFonts w:ascii="Times" w:hAnsi="Times"/>
        </w:rPr>
        <w:t xml:space="preserve"> you the status of your choice; if someone else already has that choice, then yo</w:t>
      </w:r>
      <w:r w:rsidR="00551073">
        <w:rPr>
          <w:rFonts w:ascii="Times" w:hAnsi="Times"/>
        </w:rPr>
        <w:t>u’ll need to make another</w:t>
      </w:r>
      <w:r w:rsidR="004D3974" w:rsidRPr="004D3974">
        <w:rPr>
          <w:rFonts w:ascii="Times" w:hAnsi="Times"/>
        </w:rPr>
        <w:t>.</w:t>
      </w:r>
    </w:p>
    <w:p w14:paraId="235ABFC7" w14:textId="7437A1EC" w:rsidR="004D3974" w:rsidRDefault="004D3974" w:rsidP="004D3974">
      <w:pPr>
        <w:pStyle w:val="ListParagraph"/>
        <w:numPr>
          <w:ilvl w:val="0"/>
          <w:numId w:val="14"/>
        </w:numPr>
        <w:tabs>
          <w:tab w:val="left" w:pos="3600"/>
          <w:tab w:val="left" w:pos="5310"/>
          <w:tab w:val="left" w:pos="5940"/>
        </w:tabs>
        <w:rPr>
          <w:rFonts w:ascii="Times" w:hAnsi="Times"/>
        </w:rPr>
      </w:pPr>
      <w:r>
        <w:rPr>
          <w:rFonts w:ascii="Times" w:hAnsi="Times"/>
        </w:rPr>
        <w:t>Using an appropriate, professional approach, schedule a 30-minute meeting.  Confirm that meeting schedule/location and, if appropriate, repeat the confirmation shortly before the meeting.</w:t>
      </w:r>
    </w:p>
    <w:p w14:paraId="79D1DF44" w14:textId="38D71D66" w:rsidR="001F22D9" w:rsidRDefault="001F22D9" w:rsidP="004D3974">
      <w:pPr>
        <w:pStyle w:val="ListParagraph"/>
        <w:numPr>
          <w:ilvl w:val="0"/>
          <w:numId w:val="14"/>
        </w:numPr>
        <w:tabs>
          <w:tab w:val="left" w:pos="3600"/>
          <w:tab w:val="left" w:pos="5310"/>
          <w:tab w:val="left" w:pos="5940"/>
        </w:tabs>
        <w:rPr>
          <w:rFonts w:ascii="Times" w:hAnsi="Times"/>
        </w:rPr>
      </w:pPr>
      <w:r>
        <w:rPr>
          <w:rFonts w:ascii="Times" w:hAnsi="Times"/>
        </w:rPr>
        <w:t>Review the library web site to familiarize yourself with its public presentation priorities.</w:t>
      </w:r>
    </w:p>
    <w:p w14:paraId="0E861DBF" w14:textId="77777777" w:rsidR="004D3974" w:rsidRDefault="004D3974" w:rsidP="004D3974">
      <w:pPr>
        <w:pStyle w:val="ListParagraph"/>
        <w:numPr>
          <w:ilvl w:val="0"/>
          <w:numId w:val="14"/>
        </w:numPr>
        <w:tabs>
          <w:tab w:val="left" w:pos="3600"/>
          <w:tab w:val="left" w:pos="5310"/>
          <w:tab w:val="left" w:pos="5940"/>
        </w:tabs>
        <w:rPr>
          <w:rFonts w:ascii="Times" w:hAnsi="Times"/>
        </w:rPr>
      </w:pPr>
      <w:r>
        <w:rPr>
          <w:rFonts w:ascii="Times" w:hAnsi="Times"/>
        </w:rPr>
        <w:t>Prepare to introduce yourself, take notes during the interview, and close the interview.</w:t>
      </w:r>
    </w:p>
    <w:p w14:paraId="5BAB205A" w14:textId="0D9A0F26" w:rsidR="004D3974" w:rsidRPr="005B715D" w:rsidRDefault="005B715D" w:rsidP="005B715D">
      <w:pPr>
        <w:pStyle w:val="ListParagraph"/>
        <w:numPr>
          <w:ilvl w:val="0"/>
          <w:numId w:val="14"/>
        </w:numPr>
        <w:tabs>
          <w:tab w:val="left" w:pos="3600"/>
          <w:tab w:val="left" w:pos="5310"/>
          <w:tab w:val="left" w:pos="5940"/>
        </w:tabs>
        <w:rPr>
          <w:rFonts w:ascii="Times" w:hAnsi="Times"/>
        </w:rPr>
      </w:pPr>
      <w:r>
        <w:rPr>
          <w:rFonts w:ascii="Times" w:hAnsi="Times"/>
        </w:rPr>
        <w:t xml:space="preserve">Ask </w:t>
      </w:r>
      <w:r w:rsidR="002F3BB1">
        <w:rPr>
          <w:rFonts w:ascii="Times" w:hAnsi="Times"/>
        </w:rPr>
        <w:t>w</w:t>
      </w:r>
      <w:r w:rsidR="004D3974" w:rsidRPr="005B715D">
        <w:rPr>
          <w:rFonts w:ascii="Times" w:hAnsi="Times"/>
        </w:rPr>
        <w:t>hat collection management responsibilities do they find most challenging and why?</w:t>
      </w:r>
    </w:p>
    <w:p w14:paraId="497C406E" w14:textId="77777777" w:rsidR="002F3BB1" w:rsidRDefault="002D274F" w:rsidP="002D274F">
      <w:pPr>
        <w:pStyle w:val="ListParagraph"/>
        <w:numPr>
          <w:ilvl w:val="0"/>
          <w:numId w:val="14"/>
        </w:numPr>
        <w:tabs>
          <w:tab w:val="left" w:pos="3600"/>
          <w:tab w:val="left" w:pos="5310"/>
          <w:tab w:val="left" w:pos="5940"/>
        </w:tabs>
        <w:rPr>
          <w:rFonts w:ascii="Times" w:hAnsi="Times"/>
        </w:rPr>
      </w:pPr>
      <w:r>
        <w:rPr>
          <w:rFonts w:ascii="Times" w:hAnsi="Times"/>
        </w:rPr>
        <w:t xml:space="preserve">Summarize the major point(s) using a non-academic, first-person approach.  </w:t>
      </w:r>
    </w:p>
    <w:p w14:paraId="4CF6C940" w14:textId="3EC09101" w:rsidR="002D274F" w:rsidRDefault="002D274F" w:rsidP="002D274F">
      <w:pPr>
        <w:pStyle w:val="ListParagraph"/>
        <w:numPr>
          <w:ilvl w:val="0"/>
          <w:numId w:val="14"/>
        </w:numPr>
        <w:tabs>
          <w:tab w:val="left" w:pos="3600"/>
          <w:tab w:val="left" w:pos="5310"/>
          <w:tab w:val="left" w:pos="5940"/>
        </w:tabs>
        <w:rPr>
          <w:rFonts w:ascii="Times" w:hAnsi="Times"/>
        </w:rPr>
      </w:pPr>
      <w:r>
        <w:rPr>
          <w:rFonts w:ascii="Times" w:hAnsi="Times"/>
        </w:rPr>
        <w:t xml:space="preserve">Do </w:t>
      </w:r>
      <w:r>
        <w:rPr>
          <w:rFonts w:ascii="Times" w:hAnsi="Times"/>
          <w:i/>
        </w:rPr>
        <w:t>not</w:t>
      </w:r>
      <w:r>
        <w:rPr>
          <w:rFonts w:ascii="Times" w:hAnsi="Times"/>
        </w:rPr>
        <w:t xml:space="preserve"> name the library or interview subject; do identify the type of the library</w:t>
      </w:r>
      <w:r w:rsidR="001F22D9">
        <w:rPr>
          <w:rFonts w:ascii="Times" w:hAnsi="Times"/>
        </w:rPr>
        <w:t xml:space="preserve">, e.g., “large urban public library” or “new community college library.”  </w:t>
      </w:r>
    </w:p>
    <w:p w14:paraId="20EB72E3" w14:textId="77777777" w:rsidR="007A40B1" w:rsidRDefault="007A40B1" w:rsidP="005B715D">
      <w:pPr>
        <w:pStyle w:val="ListParagraph"/>
        <w:numPr>
          <w:ilvl w:val="0"/>
          <w:numId w:val="14"/>
        </w:numPr>
        <w:tabs>
          <w:tab w:val="left" w:pos="3600"/>
          <w:tab w:val="left" w:pos="5310"/>
          <w:tab w:val="left" w:pos="5940"/>
        </w:tabs>
        <w:rPr>
          <w:rFonts w:ascii="Times" w:hAnsi="Times"/>
        </w:rPr>
      </w:pPr>
      <w:r>
        <w:rPr>
          <w:rFonts w:ascii="Times" w:hAnsi="Times"/>
        </w:rPr>
        <w:t xml:space="preserve">Our discussion will start in groups arranged by library type and end with the full class.  </w:t>
      </w:r>
    </w:p>
    <w:p w14:paraId="7C87B36B" w14:textId="45DB43B4" w:rsidR="002F3BB1" w:rsidRDefault="002F3BB1" w:rsidP="005B715D">
      <w:pPr>
        <w:pStyle w:val="ListParagraph"/>
        <w:numPr>
          <w:ilvl w:val="1"/>
          <w:numId w:val="14"/>
        </w:numPr>
        <w:tabs>
          <w:tab w:val="left" w:pos="3600"/>
          <w:tab w:val="left" w:pos="5310"/>
          <w:tab w:val="left" w:pos="5940"/>
        </w:tabs>
        <w:rPr>
          <w:rFonts w:ascii="Times" w:hAnsi="Times"/>
        </w:rPr>
      </w:pPr>
      <w:r>
        <w:rPr>
          <w:rFonts w:ascii="Times" w:hAnsi="Times"/>
        </w:rPr>
        <w:t>Work in your group for 30 minutes.</w:t>
      </w:r>
    </w:p>
    <w:p w14:paraId="65AF8FC9" w14:textId="7CFB0AD3" w:rsidR="007A40B1" w:rsidRDefault="007A40B1" w:rsidP="002F3BB1">
      <w:pPr>
        <w:pStyle w:val="ListParagraph"/>
        <w:numPr>
          <w:ilvl w:val="2"/>
          <w:numId w:val="14"/>
        </w:numPr>
        <w:tabs>
          <w:tab w:val="left" w:pos="3600"/>
          <w:tab w:val="left" w:pos="5310"/>
          <w:tab w:val="left" w:pos="5940"/>
        </w:tabs>
        <w:rPr>
          <w:rFonts w:ascii="Times" w:hAnsi="Times"/>
        </w:rPr>
      </w:pPr>
      <w:r>
        <w:rPr>
          <w:rFonts w:ascii="Times" w:hAnsi="Times"/>
        </w:rPr>
        <w:t>Use a small part of the group time to introduce yourselves to each other.</w:t>
      </w:r>
    </w:p>
    <w:p w14:paraId="1A82BD71" w14:textId="341D6BD8" w:rsidR="00713B78" w:rsidRDefault="00713B78" w:rsidP="002F3BB1">
      <w:pPr>
        <w:pStyle w:val="ListParagraph"/>
        <w:numPr>
          <w:ilvl w:val="2"/>
          <w:numId w:val="14"/>
        </w:numPr>
        <w:tabs>
          <w:tab w:val="left" w:pos="3600"/>
          <w:tab w:val="left" w:pos="5310"/>
          <w:tab w:val="left" w:pos="5940"/>
        </w:tabs>
        <w:rPr>
          <w:rFonts w:ascii="Times" w:hAnsi="Times"/>
        </w:rPr>
      </w:pPr>
      <w:r>
        <w:rPr>
          <w:rFonts w:ascii="Times" w:hAnsi="Times"/>
        </w:rPr>
        <w:t>Share your most striking, challenging, and/or confusing findings</w:t>
      </w:r>
    </w:p>
    <w:p w14:paraId="297ADD09" w14:textId="7648EFD9" w:rsidR="00713B78" w:rsidRDefault="00713B78" w:rsidP="002F3BB1">
      <w:pPr>
        <w:pStyle w:val="ListParagraph"/>
        <w:numPr>
          <w:ilvl w:val="2"/>
          <w:numId w:val="14"/>
        </w:numPr>
        <w:tabs>
          <w:tab w:val="left" w:pos="3600"/>
          <w:tab w:val="left" w:pos="5310"/>
          <w:tab w:val="left" w:pos="5940"/>
        </w:tabs>
        <w:rPr>
          <w:rFonts w:ascii="Times" w:hAnsi="Times"/>
        </w:rPr>
      </w:pPr>
      <w:r>
        <w:rPr>
          <w:rFonts w:ascii="Times" w:hAnsi="Times"/>
        </w:rPr>
        <w:t xml:space="preserve">Group them using whatever system you find most revealing.  For example, you might group similar, common, or surprising items together.  </w:t>
      </w:r>
    </w:p>
    <w:p w14:paraId="24AA4B74" w14:textId="67263FFB" w:rsidR="00713B78" w:rsidRDefault="00713B78" w:rsidP="002F3BB1">
      <w:pPr>
        <w:pStyle w:val="ListParagraph"/>
        <w:numPr>
          <w:ilvl w:val="2"/>
          <w:numId w:val="14"/>
        </w:numPr>
        <w:tabs>
          <w:tab w:val="left" w:pos="3600"/>
          <w:tab w:val="left" w:pos="5310"/>
          <w:tab w:val="left" w:pos="5940"/>
        </w:tabs>
        <w:rPr>
          <w:rFonts w:ascii="Times" w:hAnsi="Times"/>
        </w:rPr>
      </w:pPr>
      <w:r>
        <w:rPr>
          <w:rFonts w:ascii="Times" w:hAnsi="Times"/>
        </w:rPr>
        <w:t>Have one person write them on one of the white board and another prepare to explain them.</w:t>
      </w:r>
    </w:p>
    <w:p w14:paraId="7241D922" w14:textId="49F2ADEF" w:rsidR="00713B78" w:rsidRPr="00E33BBB" w:rsidRDefault="00713B78" w:rsidP="00E33BBB">
      <w:pPr>
        <w:pStyle w:val="ListParagraph"/>
        <w:numPr>
          <w:ilvl w:val="1"/>
          <w:numId w:val="14"/>
        </w:numPr>
        <w:tabs>
          <w:tab w:val="left" w:pos="3600"/>
          <w:tab w:val="left" w:pos="5310"/>
          <w:tab w:val="left" w:pos="5940"/>
        </w:tabs>
        <w:rPr>
          <w:rFonts w:ascii="Times" w:hAnsi="Times"/>
        </w:rPr>
      </w:pPr>
      <w:r>
        <w:rPr>
          <w:rFonts w:ascii="Times" w:hAnsi="Times"/>
        </w:rPr>
        <w:t>We’ll work as a full class for 35-50 minutes</w:t>
      </w:r>
      <w:r w:rsidR="00E33BBB">
        <w:rPr>
          <w:rFonts w:ascii="Times" w:hAnsi="Times"/>
        </w:rPr>
        <w:t xml:space="preserve"> to cluster these challenges in terms of our coming course material</w:t>
      </w:r>
      <w:r w:rsidR="00AE5D7D">
        <w:rPr>
          <w:rFonts w:ascii="Times" w:hAnsi="Times"/>
        </w:rPr>
        <w:t xml:space="preserve"> and readings.</w:t>
      </w:r>
    </w:p>
    <w:p w14:paraId="4B7AAA09" w14:textId="77777777" w:rsidR="001F22D9" w:rsidRDefault="001F22D9" w:rsidP="001F22D9">
      <w:pPr>
        <w:tabs>
          <w:tab w:val="left" w:pos="3600"/>
          <w:tab w:val="left" w:pos="5310"/>
          <w:tab w:val="left" w:pos="5940"/>
        </w:tabs>
        <w:ind w:left="360"/>
        <w:rPr>
          <w:rFonts w:ascii="Times" w:hAnsi="Times"/>
        </w:rPr>
      </w:pPr>
      <w:r>
        <w:rPr>
          <w:rFonts w:ascii="Times" w:hAnsi="Times"/>
        </w:rPr>
        <w:t xml:space="preserve">Tips: </w:t>
      </w:r>
    </w:p>
    <w:p w14:paraId="7E0783E2" w14:textId="0BF299DD" w:rsidR="00AE5D7D" w:rsidRDefault="00AE5D7D" w:rsidP="001F22D9">
      <w:pPr>
        <w:pStyle w:val="ListParagraph"/>
        <w:numPr>
          <w:ilvl w:val="0"/>
          <w:numId w:val="15"/>
        </w:numPr>
        <w:tabs>
          <w:tab w:val="left" w:pos="3600"/>
          <w:tab w:val="left" w:pos="5310"/>
          <w:tab w:val="left" w:pos="5940"/>
        </w:tabs>
        <w:rPr>
          <w:rFonts w:ascii="Times" w:hAnsi="Times"/>
        </w:rPr>
      </w:pPr>
      <w:r>
        <w:rPr>
          <w:rFonts w:ascii="Times" w:hAnsi="Times"/>
        </w:rPr>
        <w:t>You may conduct the interview within your own library but you’ll get more from the assignment if your interview subject is relatively unfamiliar to you.</w:t>
      </w:r>
    </w:p>
    <w:p w14:paraId="2AD9FC93" w14:textId="1BCD8F7D" w:rsidR="001F22D9" w:rsidRDefault="001F22D9" w:rsidP="001F22D9">
      <w:pPr>
        <w:pStyle w:val="ListParagraph"/>
        <w:numPr>
          <w:ilvl w:val="0"/>
          <w:numId w:val="15"/>
        </w:numPr>
        <w:tabs>
          <w:tab w:val="left" w:pos="3600"/>
          <w:tab w:val="left" w:pos="5310"/>
          <w:tab w:val="left" w:pos="5940"/>
        </w:tabs>
        <w:rPr>
          <w:rFonts w:ascii="Times" w:hAnsi="Times"/>
        </w:rPr>
      </w:pPr>
      <w:r>
        <w:rPr>
          <w:rFonts w:ascii="Times" w:hAnsi="Times"/>
        </w:rPr>
        <w:t>We’ll cover the interview logistics on our first day; you are expected to ask any questions on the process in plenty of time to complete the paper.</w:t>
      </w:r>
    </w:p>
    <w:p w14:paraId="77A1F8AA" w14:textId="67B253E0" w:rsidR="001F22D9" w:rsidRDefault="001F22D9" w:rsidP="001F22D9">
      <w:pPr>
        <w:pStyle w:val="ListParagraph"/>
        <w:numPr>
          <w:ilvl w:val="0"/>
          <w:numId w:val="15"/>
        </w:numPr>
        <w:tabs>
          <w:tab w:val="left" w:pos="3600"/>
          <w:tab w:val="left" w:pos="5310"/>
          <w:tab w:val="left" w:pos="5940"/>
        </w:tabs>
        <w:rPr>
          <w:rFonts w:ascii="Times" w:hAnsi="Times"/>
        </w:rPr>
      </w:pPr>
      <w:r>
        <w:rPr>
          <w:rFonts w:ascii="Times" w:hAnsi="Times"/>
        </w:rPr>
        <w:t>Have a back-up subject in mind</w:t>
      </w:r>
      <w:r w:rsidR="007A40B1">
        <w:rPr>
          <w:rFonts w:ascii="Times" w:hAnsi="Times"/>
        </w:rPr>
        <w:t>; yours may already be chosen.  Feel free to give both names to Kolina.</w:t>
      </w:r>
    </w:p>
    <w:p w14:paraId="220ADAD8" w14:textId="248637AE" w:rsidR="007A40B1" w:rsidRDefault="007A40B1" w:rsidP="007A40B1">
      <w:pPr>
        <w:pStyle w:val="ListParagraph"/>
        <w:numPr>
          <w:ilvl w:val="0"/>
          <w:numId w:val="15"/>
        </w:numPr>
        <w:tabs>
          <w:tab w:val="left" w:pos="3600"/>
          <w:tab w:val="left" w:pos="5310"/>
          <w:tab w:val="left" w:pos="5940"/>
        </w:tabs>
        <w:rPr>
          <w:rFonts w:ascii="Times" w:hAnsi="Times"/>
        </w:rPr>
      </w:pPr>
      <w:r w:rsidRPr="001F22D9">
        <w:rPr>
          <w:rFonts w:ascii="Times" w:hAnsi="Times"/>
        </w:rPr>
        <w:t xml:space="preserve">While this is, essentially, a report of your interview, your discussion contributions will be more substantive if you also write a </w:t>
      </w:r>
      <w:r w:rsidR="00FB71F7">
        <w:rPr>
          <w:rFonts w:ascii="Times" w:hAnsi="Times"/>
        </w:rPr>
        <w:t>few sentences</w:t>
      </w:r>
      <w:r w:rsidRPr="001F22D9">
        <w:rPr>
          <w:rFonts w:ascii="Times" w:hAnsi="Times"/>
        </w:rPr>
        <w:t xml:space="preserve"> about your own reactions to what you learned.</w:t>
      </w:r>
      <w:r>
        <w:rPr>
          <w:rFonts w:ascii="Times" w:hAnsi="Times"/>
        </w:rPr>
        <w:t xml:space="preserve">  This is optional but strongly recommended</w:t>
      </w:r>
    </w:p>
    <w:p w14:paraId="7E7F4FD5" w14:textId="57BB2CFE" w:rsidR="007A40B1" w:rsidRPr="005C69AE" w:rsidRDefault="002F3BB1" w:rsidP="005C69AE">
      <w:pPr>
        <w:pStyle w:val="ListParagraph"/>
        <w:numPr>
          <w:ilvl w:val="0"/>
          <w:numId w:val="15"/>
        </w:numPr>
        <w:tabs>
          <w:tab w:val="left" w:pos="3600"/>
          <w:tab w:val="left" w:pos="5310"/>
          <w:tab w:val="left" w:pos="5940"/>
        </w:tabs>
        <w:rPr>
          <w:rFonts w:ascii="Times" w:hAnsi="Times"/>
        </w:rPr>
      </w:pPr>
      <w:r>
        <w:rPr>
          <w:rFonts w:ascii="Times" w:hAnsi="Times"/>
        </w:rPr>
        <w:t>The informal nature of the report refers to stylistic choices such the use of bullets and first-person.  The content’s impact, however, requires the essentials of any</w:t>
      </w:r>
      <w:r w:rsidR="007470F3">
        <w:rPr>
          <w:rFonts w:ascii="Times" w:hAnsi="Times"/>
        </w:rPr>
        <w:t xml:space="preserve"> graduate school composition</w:t>
      </w:r>
      <w:r>
        <w:rPr>
          <w:rFonts w:ascii="Times" w:hAnsi="Times"/>
        </w:rPr>
        <w:t xml:space="preserve">.  To that end, </w:t>
      </w:r>
      <w:r w:rsidR="00BA7BB9" w:rsidRPr="00DA6722">
        <w:rPr>
          <w:rFonts w:ascii="Times" w:hAnsi="Times"/>
          <w:b/>
        </w:rPr>
        <w:t>review the PPT under “files”</w:t>
      </w:r>
      <w:r w:rsidR="005C69AE">
        <w:rPr>
          <w:rFonts w:ascii="Times" w:hAnsi="Times"/>
        </w:rPr>
        <w:t xml:space="preserve"> in our Canvas site.</w:t>
      </w:r>
    </w:p>
    <w:p w14:paraId="5169EDD0" w14:textId="1A474C1B" w:rsidR="00021B93" w:rsidRDefault="00021B93" w:rsidP="00021B93">
      <w:pPr>
        <w:tabs>
          <w:tab w:val="left" w:pos="3600"/>
          <w:tab w:val="left" w:pos="5310"/>
          <w:tab w:val="left" w:pos="5940"/>
        </w:tabs>
        <w:ind w:firstLine="360"/>
        <w:rPr>
          <w:rFonts w:ascii="Times" w:hAnsi="Times"/>
        </w:rPr>
      </w:pPr>
      <w:r>
        <w:rPr>
          <w:rFonts w:ascii="Times" w:hAnsi="Times"/>
        </w:rPr>
        <w:t>Where to submit:</w:t>
      </w:r>
      <w:r w:rsidR="002A7E7E">
        <w:rPr>
          <w:rFonts w:ascii="Times" w:hAnsi="Times"/>
        </w:rPr>
        <w:t xml:space="preserve"> Canvas; be prepared to discuss</w:t>
      </w:r>
    </w:p>
    <w:p w14:paraId="71AA5D9B" w14:textId="77777777" w:rsidR="005E75C2" w:rsidRDefault="005E75C2" w:rsidP="00021B93">
      <w:pPr>
        <w:tabs>
          <w:tab w:val="left" w:pos="3600"/>
          <w:tab w:val="left" w:pos="5310"/>
          <w:tab w:val="left" w:pos="5940"/>
        </w:tabs>
        <w:ind w:firstLine="360"/>
        <w:rPr>
          <w:rFonts w:ascii="Times" w:hAnsi="Times"/>
        </w:rPr>
      </w:pPr>
    </w:p>
    <w:p w14:paraId="242911A8" w14:textId="77777777" w:rsidR="00335C1C" w:rsidRPr="00BC2405" w:rsidRDefault="00335C1C" w:rsidP="00335C1C">
      <w:pPr>
        <w:tabs>
          <w:tab w:val="left" w:pos="3600"/>
          <w:tab w:val="left" w:pos="5310"/>
          <w:tab w:val="left" w:pos="5940"/>
        </w:tabs>
        <w:ind w:firstLine="360"/>
        <w:rPr>
          <w:rFonts w:ascii="Times" w:hAnsi="Times"/>
        </w:rPr>
      </w:pPr>
    </w:p>
    <w:p w14:paraId="56972FF9" w14:textId="77777777" w:rsidR="00335C1C" w:rsidRDefault="00335C1C" w:rsidP="00335C1C">
      <w:pPr>
        <w:tabs>
          <w:tab w:val="left" w:pos="3600"/>
          <w:tab w:val="left" w:pos="5310"/>
          <w:tab w:val="left" w:pos="5940"/>
        </w:tabs>
        <w:ind w:left="360" w:hanging="360"/>
        <w:rPr>
          <w:rFonts w:ascii="Times" w:hAnsi="Times"/>
        </w:rPr>
      </w:pPr>
    </w:p>
    <w:p w14:paraId="01184A6A" w14:textId="77777777" w:rsidR="00335C1C" w:rsidRDefault="00335C1C" w:rsidP="00335C1C">
      <w:pPr>
        <w:tabs>
          <w:tab w:val="left" w:pos="3600"/>
          <w:tab w:val="left" w:pos="5310"/>
          <w:tab w:val="left" w:pos="5940"/>
        </w:tabs>
        <w:ind w:left="360" w:hanging="360"/>
        <w:rPr>
          <w:rFonts w:ascii="Times" w:hAnsi="Times"/>
        </w:rPr>
      </w:pPr>
    </w:p>
    <w:p w14:paraId="1BEB67A7" w14:textId="77777777" w:rsidR="00335C1C" w:rsidRPr="00DF2AB8" w:rsidRDefault="00335C1C" w:rsidP="00335C1C">
      <w:pPr>
        <w:tabs>
          <w:tab w:val="left" w:pos="3600"/>
          <w:tab w:val="left" w:pos="5310"/>
          <w:tab w:val="left" w:pos="5940"/>
        </w:tabs>
        <w:ind w:left="360" w:hanging="360"/>
        <w:rPr>
          <w:rFonts w:ascii="Times" w:hAnsi="Times"/>
          <w:b/>
        </w:rPr>
      </w:pPr>
      <w:r w:rsidRPr="00DF2AB8">
        <w:rPr>
          <w:rFonts w:ascii="Times" w:hAnsi="Times"/>
          <w:b/>
        </w:rPr>
        <w:t xml:space="preserve">Job application report, due </w:t>
      </w:r>
      <w:r>
        <w:rPr>
          <w:rFonts w:ascii="Times" w:hAnsi="Times"/>
          <w:b/>
        </w:rPr>
        <w:t>2/25</w:t>
      </w:r>
      <w:r w:rsidRPr="00DF2AB8">
        <w:rPr>
          <w:rFonts w:ascii="Times" w:hAnsi="Times"/>
          <w:b/>
        </w:rPr>
        <w:t>, 100 points</w:t>
      </w:r>
    </w:p>
    <w:p w14:paraId="30F42C6A" w14:textId="5310DED6" w:rsidR="00335C1C" w:rsidRDefault="00335C1C" w:rsidP="00335C1C">
      <w:pPr>
        <w:tabs>
          <w:tab w:val="left" w:pos="3600"/>
          <w:tab w:val="left" w:pos="5310"/>
          <w:tab w:val="left" w:pos="5940"/>
        </w:tabs>
        <w:ind w:firstLine="360"/>
        <w:rPr>
          <w:rFonts w:ascii="Times" w:hAnsi="Times"/>
        </w:rPr>
      </w:pPr>
      <w:r>
        <w:rPr>
          <w:rFonts w:ascii="Times" w:hAnsi="Times"/>
        </w:rPr>
        <w:t>What to do: Write a 250-300 word paper explaining the professional knowledge and practice skills you expect to need</w:t>
      </w:r>
      <w:r w:rsidR="009A2159">
        <w:rPr>
          <w:rFonts w:ascii="Times" w:hAnsi="Times"/>
        </w:rPr>
        <w:t>, and how you’ll meet those needs,</w:t>
      </w:r>
      <w:r>
        <w:rPr>
          <w:rFonts w:ascii="Times" w:hAnsi="Times"/>
        </w:rPr>
        <w:t xml:space="preserve"> </w:t>
      </w:r>
      <w:r w:rsidR="00CF3D83">
        <w:rPr>
          <w:rFonts w:ascii="Times" w:hAnsi="Times"/>
        </w:rPr>
        <w:t>in a specific collection management position.</w:t>
      </w:r>
      <w:r w:rsidR="000A0064">
        <w:rPr>
          <w:rFonts w:ascii="Times" w:hAnsi="Times"/>
        </w:rPr>
        <w:t xml:space="preserve">  Attach the full text of the job notice.</w:t>
      </w:r>
    </w:p>
    <w:p w14:paraId="2258AD12" w14:textId="77777777" w:rsidR="00335C1C" w:rsidRDefault="00335C1C" w:rsidP="00335C1C">
      <w:pPr>
        <w:tabs>
          <w:tab w:val="left" w:pos="3600"/>
          <w:tab w:val="left" w:pos="5310"/>
          <w:tab w:val="left" w:pos="5940"/>
        </w:tabs>
        <w:ind w:firstLine="360"/>
        <w:rPr>
          <w:rFonts w:ascii="Times" w:hAnsi="Times"/>
        </w:rPr>
      </w:pPr>
      <w:r>
        <w:rPr>
          <w:rFonts w:ascii="Times" w:hAnsi="Times"/>
        </w:rPr>
        <w:t xml:space="preserve">How to do it: </w:t>
      </w:r>
    </w:p>
    <w:p w14:paraId="0B6F638C" w14:textId="7C761613" w:rsidR="000A0064" w:rsidRDefault="000A0064" w:rsidP="000A0064">
      <w:pPr>
        <w:pStyle w:val="ListParagraph"/>
        <w:numPr>
          <w:ilvl w:val="0"/>
          <w:numId w:val="20"/>
        </w:numPr>
        <w:tabs>
          <w:tab w:val="left" w:pos="3600"/>
          <w:tab w:val="left" w:pos="5310"/>
          <w:tab w:val="left" w:pos="5940"/>
        </w:tabs>
        <w:rPr>
          <w:rFonts w:ascii="Times" w:hAnsi="Times"/>
        </w:rPr>
      </w:pPr>
      <w:r>
        <w:rPr>
          <w:rFonts w:ascii="Times" w:hAnsi="Times"/>
        </w:rPr>
        <w:t>Identify a position that seriously interests you; ignore geographical location</w:t>
      </w:r>
      <w:r w:rsidR="003B50C0">
        <w:rPr>
          <w:rFonts w:ascii="Times" w:hAnsi="Times"/>
        </w:rPr>
        <w:t xml:space="preserve"> and other personal matters</w:t>
      </w:r>
      <w:r>
        <w:rPr>
          <w:rFonts w:ascii="Times" w:hAnsi="Times"/>
        </w:rPr>
        <w:t>.  Make a PDF of the position notice.</w:t>
      </w:r>
      <w:r w:rsidR="003B50C0">
        <w:rPr>
          <w:rFonts w:ascii="Times" w:hAnsi="Times"/>
        </w:rPr>
        <w:t xml:space="preserve">  Collection management needs to be an essential but not the sole responsibility.</w:t>
      </w:r>
      <w:r w:rsidR="009A2159">
        <w:rPr>
          <w:rFonts w:ascii="Times" w:hAnsi="Times"/>
        </w:rPr>
        <w:t xml:space="preserve">  Feel free to select from positions which require a few years of experience.</w:t>
      </w:r>
    </w:p>
    <w:p w14:paraId="12A0B019" w14:textId="2E28C1EF" w:rsidR="000A0064" w:rsidRDefault="008268D7" w:rsidP="000A0064">
      <w:pPr>
        <w:pStyle w:val="ListParagraph"/>
        <w:numPr>
          <w:ilvl w:val="0"/>
          <w:numId w:val="20"/>
        </w:numPr>
        <w:tabs>
          <w:tab w:val="left" w:pos="3600"/>
          <w:tab w:val="left" w:pos="5310"/>
          <w:tab w:val="left" w:pos="5940"/>
        </w:tabs>
        <w:rPr>
          <w:rFonts w:ascii="Times" w:hAnsi="Times"/>
        </w:rPr>
      </w:pPr>
      <w:r>
        <w:rPr>
          <w:rFonts w:ascii="Times" w:hAnsi="Times"/>
        </w:rPr>
        <w:t>Examine the web site of the institution that provided the post.  Learn enough to get a sense of how context affects the position.  That is, look into how that same position might have a different nature if put in another context.  Would the professional knowledge and practice skills be identical?</w:t>
      </w:r>
      <w:r w:rsidR="009A2159">
        <w:rPr>
          <w:rFonts w:ascii="Times" w:hAnsi="Times"/>
        </w:rPr>
        <w:t xml:space="preserve">  </w:t>
      </w:r>
      <w:r w:rsidR="009A2159">
        <w:rPr>
          <w:rFonts w:ascii="Times" w:hAnsi="Times"/>
          <w:i/>
        </w:rPr>
        <w:t>Incorporate these conclusions</w:t>
      </w:r>
      <w:r w:rsidR="009A2159">
        <w:rPr>
          <w:rFonts w:ascii="Times" w:hAnsi="Times"/>
        </w:rPr>
        <w:t xml:space="preserve"> in the report.</w:t>
      </w:r>
    </w:p>
    <w:p w14:paraId="5191D591" w14:textId="77777777" w:rsidR="00842848" w:rsidRDefault="00842848" w:rsidP="000A0064">
      <w:pPr>
        <w:pStyle w:val="ListParagraph"/>
        <w:numPr>
          <w:ilvl w:val="0"/>
          <w:numId w:val="20"/>
        </w:numPr>
        <w:tabs>
          <w:tab w:val="left" w:pos="3600"/>
          <w:tab w:val="left" w:pos="5310"/>
          <w:tab w:val="left" w:pos="5940"/>
        </w:tabs>
        <w:rPr>
          <w:rFonts w:ascii="Times" w:hAnsi="Times"/>
        </w:rPr>
      </w:pPr>
      <w:r>
        <w:rPr>
          <w:rFonts w:ascii="Times" w:hAnsi="Times"/>
        </w:rPr>
        <w:t xml:space="preserve">Using bullets, identify each requirement and preference in the position posting.  </w:t>
      </w:r>
    </w:p>
    <w:p w14:paraId="67004564" w14:textId="22B694B2" w:rsidR="00842848" w:rsidRDefault="00842848" w:rsidP="000A0064">
      <w:pPr>
        <w:pStyle w:val="ListParagraph"/>
        <w:numPr>
          <w:ilvl w:val="0"/>
          <w:numId w:val="20"/>
        </w:numPr>
        <w:tabs>
          <w:tab w:val="left" w:pos="3600"/>
          <w:tab w:val="left" w:pos="5310"/>
          <w:tab w:val="left" w:pos="5940"/>
        </w:tabs>
        <w:rPr>
          <w:rFonts w:ascii="Times" w:hAnsi="Times"/>
        </w:rPr>
      </w:pPr>
      <w:r>
        <w:rPr>
          <w:rFonts w:ascii="Times" w:hAnsi="Times"/>
        </w:rPr>
        <w:t xml:space="preserve">Under each bullet identify the professional knowledge and practice skills, needed for the job.  </w:t>
      </w:r>
    </w:p>
    <w:p w14:paraId="4E014B67" w14:textId="3D053CFB" w:rsidR="00842848" w:rsidRDefault="00842848" w:rsidP="000A0064">
      <w:pPr>
        <w:pStyle w:val="ListParagraph"/>
        <w:numPr>
          <w:ilvl w:val="0"/>
          <w:numId w:val="20"/>
        </w:numPr>
        <w:tabs>
          <w:tab w:val="left" w:pos="3600"/>
          <w:tab w:val="left" w:pos="5310"/>
          <w:tab w:val="left" w:pos="5940"/>
        </w:tabs>
        <w:rPr>
          <w:rFonts w:ascii="Times" w:hAnsi="Times"/>
        </w:rPr>
      </w:pPr>
      <w:r>
        <w:rPr>
          <w:rFonts w:ascii="Times" w:hAnsi="Times"/>
        </w:rPr>
        <w:t xml:space="preserve">Under each </w:t>
      </w:r>
      <w:r w:rsidR="009A2159">
        <w:rPr>
          <w:rFonts w:ascii="Times" w:hAnsi="Times"/>
        </w:rPr>
        <w:t xml:space="preserve">of these </w:t>
      </w:r>
      <w:r>
        <w:rPr>
          <w:rFonts w:ascii="Times" w:hAnsi="Times"/>
        </w:rPr>
        <w:t>identification</w:t>
      </w:r>
      <w:r w:rsidR="009A2159">
        <w:rPr>
          <w:rFonts w:ascii="Times" w:hAnsi="Times"/>
        </w:rPr>
        <w:t>s</w:t>
      </w:r>
      <w:r>
        <w:rPr>
          <w:rFonts w:ascii="Times" w:hAnsi="Times"/>
        </w:rPr>
        <w:t xml:space="preserve">, </w:t>
      </w:r>
      <w:r w:rsidR="009A2159">
        <w:rPr>
          <w:rFonts w:ascii="Times" w:hAnsi="Times"/>
        </w:rPr>
        <w:t>note</w:t>
      </w:r>
      <w:r>
        <w:rPr>
          <w:rFonts w:ascii="Times" w:hAnsi="Times"/>
        </w:rPr>
        <w:t xml:space="preserve"> </w:t>
      </w:r>
      <w:r w:rsidR="00A30417">
        <w:rPr>
          <w:rFonts w:ascii="Times" w:hAnsi="Times"/>
        </w:rPr>
        <w:t xml:space="preserve">(1) </w:t>
      </w:r>
      <w:r w:rsidR="00A42813">
        <w:rPr>
          <w:rFonts w:ascii="Times" w:hAnsi="Times"/>
        </w:rPr>
        <w:t xml:space="preserve">what you still need </w:t>
      </w:r>
      <w:r w:rsidR="00A42813">
        <w:rPr>
          <w:rFonts w:ascii="Times" w:hAnsi="Times"/>
          <w:i/>
        </w:rPr>
        <w:t>and</w:t>
      </w:r>
      <w:r w:rsidR="00A30417">
        <w:rPr>
          <w:rFonts w:ascii="Times" w:hAnsi="Times"/>
        </w:rPr>
        <w:t xml:space="preserve"> where you’d go to get it or (2) the specifics of how you’ve already gained it.</w:t>
      </w:r>
    </w:p>
    <w:p w14:paraId="3EF46378" w14:textId="77777777" w:rsidR="00335C1C" w:rsidRDefault="00335C1C" w:rsidP="00335C1C">
      <w:pPr>
        <w:tabs>
          <w:tab w:val="left" w:pos="3600"/>
          <w:tab w:val="left" w:pos="5310"/>
          <w:tab w:val="left" w:pos="5940"/>
        </w:tabs>
        <w:ind w:firstLine="360"/>
        <w:rPr>
          <w:rFonts w:ascii="Times" w:hAnsi="Times"/>
        </w:rPr>
      </w:pPr>
      <w:r>
        <w:rPr>
          <w:rFonts w:ascii="Times" w:hAnsi="Times"/>
        </w:rPr>
        <w:t>Tips:</w:t>
      </w:r>
    </w:p>
    <w:p w14:paraId="482F2E35" w14:textId="1D2A714C" w:rsidR="009A2159" w:rsidRDefault="009A2159" w:rsidP="00842848">
      <w:pPr>
        <w:pStyle w:val="ListParagraph"/>
        <w:numPr>
          <w:ilvl w:val="0"/>
          <w:numId w:val="21"/>
        </w:numPr>
        <w:tabs>
          <w:tab w:val="left" w:pos="3600"/>
          <w:tab w:val="left" w:pos="5310"/>
          <w:tab w:val="left" w:pos="5940"/>
        </w:tabs>
        <w:rPr>
          <w:rFonts w:ascii="Times" w:hAnsi="Times"/>
        </w:rPr>
      </w:pPr>
      <w:r>
        <w:rPr>
          <w:rFonts w:ascii="Times" w:hAnsi="Times"/>
        </w:rPr>
        <w:t xml:space="preserve">Position descriptions commonly list more requirements and preferences than this short report will allow you to cover.  Concentrate on those </w:t>
      </w:r>
      <w:r w:rsidR="00A30417">
        <w:rPr>
          <w:rFonts w:ascii="Times" w:hAnsi="Times"/>
        </w:rPr>
        <w:t xml:space="preserve">that </w:t>
      </w:r>
      <w:r>
        <w:rPr>
          <w:rFonts w:ascii="Times" w:hAnsi="Times"/>
        </w:rPr>
        <w:t>are most difficult for you.</w:t>
      </w:r>
    </w:p>
    <w:p w14:paraId="0AA7B360" w14:textId="5D538AED" w:rsidR="00842848" w:rsidRDefault="00842848" w:rsidP="00842848">
      <w:pPr>
        <w:pStyle w:val="ListParagraph"/>
        <w:numPr>
          <w:ilvl w:val="0"/>
          <w:numId w:val="21"/>
        </w:numPr>
        <w:tabs>
          <w:tab w:val="left" w:pos="3600"/>
          <w:tab w:val="left" w:pos="5310"/>
          <w:tab w:val="left" w:pos="5940"/>
        </w:tabs>
        <w:rPr>
          <w:rFonts w:ascii="Times" w:hAnsi="Times"/>
        </w:rPr>
      </w:pPr>
      <w:r>
        <w:rPr>
          <w:rFonts w:ascii="Times" w:hAnsi="Times"/>
        </w:rPr>
        <w:t xml:space="preserve">Consider applying </w:t>
      </w:r>
      <w:r w:rsidR="00A42813">
        <w:rPr>
          <w:rFonts w:ascii="Times" w:hAnsi="Times"/>
        </w:rPr>
        <w:t xml:space="preserve">your </w:t>
      </w:r>
      <w:r>
        <w:rPr>
          <w:rFonts w:ascii="Times" w:hAnsi="Times"/>
        </w:rPr>
        <w:t>relevant skills from non-library positions.  For example, data entry work might speak to a requirement for managing detailed projects.</w:t>
      </w:r>
    </w:p>
    <w:p w14:paraId="70EC9B50" w14:textId="2656B23B" w:rsidR="00842848" w:rsidRDefault="00842848" w:rsidP="00842848">
      <w:pPr>
        <w:pStyle w:val="ListParagraph"/>
        <w:numPr>
          <w:ilvl w:val="0"/>
          <w:numId w:val="21"/>
        </w:numPr>
        <w:tabs>
          <w:tab w:val="left" w:pos="3600"/>
          <w:tab w:val="left" w:pos="5310"/>
          <w:tab w:val="left" w:pos="5940"/>
        </w:tabs>
        <w:rPr>
          <w:rFonts w:ascii="Times" w:hAnsi="Times"/>
        </w:rPr>
      </w:pPr>
      <w:r>
        <w:rPr>
          <w:rFonts w:ascii="Times" w:hAnsi="Times"/>
        </w:rPr>
        <w:t>Consider getting what you need outside of the iSchool setting.  Don’t skip over a skill just because there’s no easy way to pick it up.  For example, volunteer work with immigrant families might speak to a preference for candidates with multi-cultural skills.</w:t>
      </w:r>
    </w:p>
    <w:p w14:paraId="6905858E" w14:textId="04E981E7" w:rsidR="00A42813" w:rsidRDefault="00A42813" w:rsidP="00842848">
      <w:pPr>
        <w:pStyle w:val="ListParagraph"/>
        <w:numPr>
          <w:ilvl w:val="0"/>
          <w:numId w:val="21"/>
        </w:numPr>
        <w:tabs>
          <w:tab w:val="left" w:pos="3600"/>
          <w:tab w:val="left" w:pos="5310"/>
          <w:tab w:val="left" w:pos="5940"/>
        </w:tabs>
        <w:rPr>
          <w:rFonts w:ascii="Times" w:hAnsi="Times"/>
        </w:rPr>
      </w:pPr>
      <w:r>
        <w:rPr>
          <w:rFonts w:ascii="Times" w:hAnsi="Times"/>
        </w:rPr>
        <w:t>Identify the specific source of your knowledge.  For example, an “ethics” requirement isn’t met by taking this course; it’s met by studyin</w:t>
      </w:r>
      <w:r w:rsidR="00A30417">
        <w:rPr>
          <w:rFonts w:ascii="Times" w:hAnsi="Times"/>
        </w:rPr>
        <w:t>g for,</w:t>
      </w:r>
      <w:r>
        <w:rPr>
          <w:rFonts w:ascii="Times" w:hAnsi="Times"/>
        </w:rPr>
        <w:t xml:space="preserve"> writing</w:t>
      </w:r>
      <w:r w:rsidR="00A30417">
        <w:rPr>
          <w:rFonts w:ascii="Times" w:hAnsi="Times"/>
        </w:rPr>
        <w:t>, and discussing</w:t>
      </w:r>
      <w:r>
        <w:rPr>
          <w:rFonts w:ascii="Times" w:hAnsi="Times"/>
        </w:rPr>
        <w:t xml:space="preserve"> your ethics paper.  A “team-work” requirement might be met by holding leadership positions in 65% of your classroom team assignments.</w:t>
      </w:r>
    </w:p>
    <w:p w14:paraId="73C4B5BB" w14:textId="7F6957F4" w:rsidR="00483EE7" w:rsidRPr="00842848" w:rsidRDefault="00A30417" w:rsidP="00842848">
      <w:pPr>
        <w:pStyle w:val="ListParagraph"/>
        <w:numPr>
          <w:ilvl w:val="0"/>
          <w:numId w:val="21"/>
        </w:numPr>
        <w:tabs>
          <w:tab w:val="left" w:pos="3600"/>
          <w:tab w:val="left" w:pos="5310"/>
          <w:tab w:val="left" w:pos="5940"/>
        </w:tabs>
        <w:rPr>
          <w:rFonts w:ascii="Times" w:hAnsi="Times"/>
        </w:rPr>
      </w:pPr>
      <w:r>
        <w:rPr>
          <w:rFonts w:ascii="Times" w:hAnsi="Times"/>
        </w:rPr>
        <w:t>When</w:t>
      </w:r>
      <w:r w:rsidR="00483EE7">
        <w:rPr>
          <w:rFonts w:ascii="Times" w:hAnsi="Times"/>
        </w:rPr>
        <w:t xml:space="preserve"> you can’t demonstrate your ability to meet a requirement or preference, then identify specific ways in which you might meet it.  For example, a</w:t>
      </w:r>
      <w:r w:rsidR="009A2159">
        <w:rPr>
          <w:rFonts w:ascii="Times" w:hAnsi="Times"/>
        </w:rPr>
        <w:t xml:space="preserve"> requirement to be</w:t>
      </w:r>
      <w:r w:rsidR="00483EE7">
        <w:rPr>
          <w:rFonts w:ascii="Times" w:hAnsi="Times"/>
        </w:rPr>
        <w:t xml:space="preserve"> “flexible” might be met by taking a set of particular webinars (list them) from the </w:t>
      </w:r>
      <w:hyperlink r:id="rId20" w:history="1">
        <w:r w:rsidR="00483EE7" w:rsidRPr="00483EE7">
          <w:rPr>
            <w:rStyle w:val="Hyperlink"/>
            <w:rFonts w:ascii="Times" w:hAnsi="Times"/>
          </w:rPr>
          <w:t>Association for Library Collections and Technical Service</w:t>
        </w:r>
      </w:hyperlink>
      <w:r w:rsidR="00483EE7">
        <w:rPr>
          <w:rFonts w:ascii="Times" w:hAnsi="Times"/>
        </w:rPr>
        <w:t xml:space="preserve">.  Making </w:t>
      </w:r>
      <w:r w:rsidR="009A2159">
        <w:rPr>
          <w:rFonts w:ascii="Times" w:hAnsi="Times"/>
        </w:rPr>
        <w:t>this concerted effort</w:t>
      </w:r>
      <w:r w:rsidR="00483EE7">
        <w:rPr>
          <w:rFonts w:ascii="Times" w:hAnsi="Times"/>
        </w:rPr>
        <w:t xml:space="preserve"> to </w:t>
      </w:r>
      <w:r w:rsidR="00890B1B">
        <w:rPr>
          <w:rFonts w:ascii="Times" w:hAnsi="Times"/>
        </w:rPr>
        <w:t>understand colleagues’ responsibilities can exem</w:t>
      </w:r>
      <w:r w:rsidR="009A2159">
        <w:rPr>
          <w:rFonts w:ascii="Times" w:hAnsi="Times"/>
        </w:rPr>
        <w:t xml:space="preserve">plify an interest in flexibly moving throughout the department. </w:t>
      </w:r>
      <w:r w:rsidR="009A2159">
        <w:rPr>
          <w:rFonts w:ascii="Times" w:hAnsi="Times"/>
          <w:i/>
        </w:rPr>
        <w:t>Be sure</w:t>
      </w:r>
      <w:r w:rsidR="009A2159">
        <w:rPr>
          <w:rFonts w:ascii="Times" w:hAnsi="Times"/>
        </w:rPr>
        <w:t xml:space="preserve"> to explain the relationship you see between the two.</w:t>
      </w:r>
    </w:p>
    <w:p w14:paraId="4098BF35" w14:textId="77777777" w:rsidR="00335C1C" w:rsidRPr="00BC2405" w:rsidRDefault="00335C1C" w:rsidP="00335C1C">
      <w:pPr>
        <w:tabs>
          <w:tab w:val="left" w:pos="3600"/>
          <w:tab w:val="left" w:pos="5310"/>
          <w:tab w:val="left" w:pos="5940"/>
        </w:tabs>
        <w:ind w:firstLine="360"/>
        <w:rPr>
          <w:rFonts w:ascii="Times" w:hAnsi="Times"/>
        </w:rPr>
      </w:pPr>
      <w:r>
        <w:rPr>
          <w:rFonts w:ascii="Times" w:hAnsi="Times"/>
        </w:rPr>
        <w:t>Where to submit: Canvas; be prepared to discuss</w:t>
      </w:r>
    </w:p>
    <w:p w14:paraId="7DBAF936" w14:textId="77777777" w:rsidR="00022A85" w:rsidRDefault="00022A85" w:rsidP="00021B93">
      <w:pPr>
        <w:tabs>
          <w:tab w:val="left" w:pos="3600"/>
          <w:tab w:val="left" w:pos="5310"/>
          <w:tab w:val="left" w:pos="5940"/>
        </w:tabs>
        <w:ind w:firstLine="360"/>
        <w:rPr>
          <w:rFonts w:ascii="Times" w:hAnsi="Times"/>
        </w:rPr>
      </w:pPr>
    </w:p>
    <w:p w14:paraId="3EEC36DC" w14:textId="77777777" w:rsidR="00335C1C" w:rsidRPr="00BC2405" w:rsidRDefault="00335C1C" w:rsidP="00021B93">
      <w:pPr>
        <w:tabs>
          <w:tab w:val="left" w:pos="3600"/>
          <w:tab w:val="left" w:pos="5310"/>
          <w:tab w:val="left" w:pos="5940"/>
        </w:tabs>
        <w:ind w:firstLine="360"/>
        <w:rPr>
          <w:rFonts w:ascii="Times" w:hAnsi="Times"/>
        </w:rPr>
      </w:pPr>
    </w:p>
    <w:p w14:paraId="4A48356E" w14:textId="77777777" w:rsidR="006922B2" w:rsidRDefault="006922B2" w:rsidP="00021B93">
      <w:pPr>
        <w:tabs>
          <w:tab w:val="left" w:pos="3600"/>
          <w:tab w:val="left" w:pos="5310"/>
          <w:tab w:val="left" w:pos="5940"/>
        </w:tabs>
        <w:ind w:left="360" w:hanging="360"/>
        <w:rPr>
          <w:rFonts w:ascii="Times" w:hAnsi="Times"/>
        </w:rPr>
      </w:pPr>
    </w:p>
    <w:p w14:paraId="33FFAD35" w14:textId="78C83720" w:rsidR="007470F3" w:rsidRPr="007470F3" w:rsidRDefault="00FE77C9" w:rsidP="00B970B4">
      <w:pPr>
        <w:pBdr>
          <w:top w:val="single" w:sz="6" w:space="1" w:color="auto"/>
          <w:left w:val="single" w:sz="6" w:space="4" w:color="auto"/>
          <w:bottom w:val="single" w:sz="6" w:space="1" w:color="auto"/>
          <w:right w:val="single" w:sz="6" w:space="4" w:color="auto"/>
        </w:pBdr>
        <w:tabs>
          <w:tab w:val="left" w:pos="3600"/>
          <w:tab w:val="left" w:pos="5310"/>
          <w:tab w:val="left" w:pos="5940"/>
        </w:tabs>
        <w:ind w:left="1350" w:right="1620"/>
        <w:jc w:val="center"/>
        <w:rPr>
          <w:rFonts w:ascii="Times" w:hAnsi="Times"/>
          <w:b/>
          <w:sz w:val="28"/>
          <w:szCs w:val="28"/>
        </w:rPr>
      </w:pPr>
      <w:r>
        <w:rPr>
          <w:rFonts w:ascii="Times" w:hAnsi="Times"/>
          <w:b/>
          <w:sz w:val="28"/>
          <w:szCs w:val="28"/>
        </w:rPr>
        <w:t>Composition counts for</w:t>
      </w:r>
      <w:r w:rsidR="007470F3" w:rsidRPr="007470F3">
        <w:rPr>
          <w:rFonts w:ascii="Times" w:hAnsi="Times"/>
          <w:b/>
          <w:sz w:val="28"/>
          <w:szCs w:val="28"/>
        </w:rPr>
        <w:t xml:space="preserve"> 5% </w:t>
      </w:r>
      <w:r w:rsidR="00B970B4">
        <w:rPr>
          <w:rFonts w:ascii="Times" w:hAnsi="Times"/>
          <w:b/>
          <w:sz w:val="28"/>
          <w:szCs w:val="28"/>
        </w:rPr>
        <w:t>in</w:t>
      </w:r>
      <w:r w:rsidR="007470F3" w:rsidRPr="007470F3">
        <w:rPr>
          <w:rFonts w:ascii="Times" w:hAnsi="Times"/>
          <w:b/>
          <w:sz w:val="28"/>
          <w:szCs w:val="28"/>
        </w:rPr>
        <w:t xml:space="preserve"> written assignments.</w:t>
      </w:r>
    </w:p>
    <w:p w14:paraId="4F36AA95" w14:textId="77777777" w:rsidR="006922B2" w:rsidRDefault="006922B2" w:rsidP="00021B93">
      <w:pPr>
        <w:tabs>
          <w:tab w:val="left" w:pos="3600"/>
          <w:tab w:val="left" w:pos="5310"/>
          <w:tab w:val="left" w:pos="5940"/>
        </w:tabs>
        <w:ind w:left="360" w:hanging="360"/>
        <w:rPr>
          <w:rFonts w:ascii="Times" w:hAnsi="Times"/>
        </w:rPr>
      </w:pPr>
    </w:p>
    <w:p w14:paraId="4ABCAC3B" w14:textId="77777777" w:rsidR="007470F3" w:rsidRDefault="007470F3" w:rsidP="00021B93">
      <w:pPr>
        <w:tabs>
          <w:tab w:val="left" w:pos="3600"/>
          <w:tab w:val="left" w:pos="5310"/>
          <w:tab w:val="left" w:pos="5940"/>
        </w:tabs>
        <w:ind w:left="360" w:hanging="360"/>
        <w:rPr>
          <w:rFonts w:ascii="Times" w:hAnsi="Times"/>
          <w:b/>
        </w:rPr>
      </w:pPr>
    </w:p>
    <w:p w14:paraId="7F3AE600" w14:textId="77777777" w:rsidR="006922B2" w:rsidRDefault="006922B2" w:rsidP="00021B93">
      <w:pPr>
        <w:tabs>
          <w:tab w:val="left" w:pos="3600"/>
          <w:tab w:val="left" w:pos="5310"/>
          <w:tab w:val="left" w:pos="5940"/>
        </w:tabs>
        <w:ind w:left="360" w:hanging="360"/>
        <w:rPr>
          <w:rFonts w:ascii="Times" w:hAnsi="Times"/>
        </w:rPr>
      </w:pPr>
    </w:p>
    <w:p w14:paraId="11967FF8" w14:textId="77777777" w:rsidR="006922B2" w:rsidRDefault="006922B2" w:rsidP="00021B93">
      <w:pPr>
        <w:tabs>
          <w:tab w:val="left" w:pos="3600"/>
          <w:tab w:val="left" w:pos="5310"/>
          <w:tab w:val="left" w:pos="5940"/>
        </w:tabs>
        <w:ind w:left="360" w:hanging="360"/>
        <w:rPr>
          <w:rFonts w:ascii="Times" w:hAnsi="Times"/>
        </w:rPr>
      </w:pPr>
    </w:p>
    <w:p w14:paraId="2466735D" w14:textId="2AC310BC" w:rsidR="00021B93" w:rsidRPr="00DF2AB8" w:rsidRDefault="00021B93" w:rsidP="00021B93">
      <w:pPr>
        <w:tabs>
          <w:tab w:val="left" w:pos="3600"/>
          <w:tab w:val="left" w:pos="5310"/>
          <w:tab w:val="left" w:pos="5940"/>
        </w:tabs>
        <w:ind w:left="360" w:hanging="360"/>
        <w:rPr>
          <w:rFonts w:ascii="Times" w:hAnsi="Times"/>
          <w:b/>
        </w:rPr>
      </w:pPr>
      <w:r w:rsidRPr="00DF2AB8">
        <w:rPr>
          <w:rFonts w:ascii="Times" w:hAnsi="Times"/>
          <w:b/>
        </w:rPr>
        <w:t>Applied ethics paper, due 3/10, 250 points</w:t>
      </w:r>
    </w:p>
    <w:p w14:paraId="017AC208" w14:textId="23CFD547" w:rsidR="00021B93" w:rsidRDefault="00021B93" w:rsidP="00021B93">
      <w:pPr>
        <w:tabs>
          <w:tab w:val="left" w:pos="3600"/>
          <w:tab w:val="left" w:pos="5310"/>
          <w:tab w:val="left" w:pos="5940"/>
        </w:tabs>
        <w:ind w:firstLine="360"/>
        <w:rPr>
          <w:rFonts w:ascii="Times" w:hAnsi="Times"/>
        </w:rPr>
      </w:pPr>
      <w:r>
        <w:rPr>
          <w:rFonts w:ascii="Times" w:hAnsi="Times"/>
        </w:rPr>
        <w:t>What to do:</w:t>
      </w:r>
      <w:r w:rsidR="00554700">
        <w:rPr>
          <w:rFonts w:ascii="Times" w:hAnsi="Times"/>
        </w:rPr>
        <w:t xml:space="preserve"> Write </w:t>
      </w:r>
      <w:r w:rsidR="007B5007">
        <w:rPr>
          <w:rFonts w:ascii="Times" w:hAnsi="Times"/>
        </w:rPr>
        <w:t>a 500-650 word paper in which you ap</w:t>
      </w:r>
      <w:r w:rsidR="00A27BDE">
        <w:rPr>
          <w:rFonts w:ascii="Times" w:hAnsi="Times"/>
        </w:rPr>
        <w:t>ply two ethical precepts to common</w:t>
      </w:r>
      <w:r w:rsidR="007B5007">
        <w:rPr>
          <w:rFonts w:ascii="Times" w:hAnsi="Times"/>
        </w:rPr>
        <w:t xml:space="preserve"> practice</w:t>
      </w:r>
      <w:r w:rsidR="00A27BDE">
        <w:rPr>
          <w:rFonts w:ascii="Times" w:hAnsi="Times"/>
        </w:rPr>
        <w:t xml:space="preserve">s in </w:t>
      </w:r>
      <w:r w:rsidR="007B5007">
        <w:rPr>
          <w:rFonts w:ascii="Times" w:hAnsi="Times"/>
        </w:rPr>
        <w:t>collection management.</w:t>
      </w:r>
    </w:p>
    <w:p w14:paraId="148E065C" w14:textId="77777777" w:rsidR="003B40F0" w:rsidRDefault="003B40F0" w:rsidP="003B40F0">
      <w:pPr>
        <w:tabs>
          <w:tab w:val="left" w:pos="3600"/>
          <w:tab w:val="left" w:pos="5310"/>
          <w:tab w:val="left" w:pos="5940"/>
        </w:tabs>
        <w:ind w:firstLine="360"/>
        <w:rPr>
          <w:rFonts w:ascii="Times" w:hAnsi="Times"/>
        </w:rPr>
      </w:pPr>
      <w:r>
        <w:rPr>
          <w:rFonts w:ascii="Times" w:hAnsi="Times"/>
        </w:rPr>
        <w:t xml:space="preserve">How to do it: </w:t>
      </w:r>
    </w:p>
    <w:p w14:paraId="7735DCC1" w14:textId="50FB20A9" w:rsidR="00A27BDE" w:rsidRDefault="00A27BDE" w:rsidP="007B5007">
      <w:pPr>
        <w:pStyle w:val="ListParagraph"/>
        <w:numPr>
          <w:ilvl w:val="0"/>
          <w:numId w:val="18"/>
        </w:numPr>
        <w:tabs>
          <w:tab w:val="left" w:pos="3600"/>
          <w:tab w:val="left" w:pos="5310"/>
          <w:tab w:val="left" w:pos="5940"/>
        </w:tabs>
        <w:rPr>
          <w:rFonts w:ascii="Times" w:hAnsi="Times"/>
        </w:rPr>
      </w:pPr>
      <w:r>
        <w:rPr>
          <w:rFonts w:ascii="Times" w:hAnsi="Times"/>
        </w:rPr>
        <w:t xml:space="preserve">Identify precepts that most </w:t>
      </w:r>
      <w:r w:rsidR="000A7E52">
        <w:rPr>
          <w:rFonts w:ascii="Times" w:hAnsi="Times"/>
        </w:rPr>
        <w:t xml:space="preserve">will </w:t>
      </w:r>
      <w:r>
        <w:rPr>
          <w:rFonts w:ascii="Times" w:hAnsi="Times"/>
        </w:rPr>
        <w:t xml:space="preserve">challenge your </w:t>
      </w:r>
      <w:r w:rsidR="000A7E52">
        <w:rPr>
          <w:rFonts w:ascii="Times" w:hAnsi="Times"/>
        </w:rPr>
        <w:t xml:space="preserve">own </w:t>
      </w:r>
      <w:r>
        <w:rPr>
          <w:rFonts w:ascii="Times" w:hAnsi="Times"/>
        </w:rPr>
        <w:t>professional practice.</w:t>
      </w:r>
    </w:p>
    <w:p w14:paraId="6862E1C1" w14:textId="5AE92BF6" w:rsidR="00A27BDE" w:rsidRDefault="00A27BDE" w:rsidP="007B5007">
      <w:pPr>
        <w:pStyle w:val="ListParagraph"/>
        <w:numPr>
          <w:ilvl w:val="0"/>
          <w:numId w:val="18"/>
        </w:numPr>
        <w:tabs>
          <w:tab w:val="left" w:pos="3600"/>
          <w:tab w:val="left" w:pos="5310"/>
          <w:tab w:val="left" w:pos="5940"/>
        </w:tabs>
        <w:rPr>
          <w:rFonts w:ascii="Times" w:hAnsi="Times"/>
        </w:rPr>
      </w:pPr>
      <w:r>
        <w:rPr>
          <w:rFonts w:ascii="Times" w:hAnsi="Times"/>
        </w:rPr>
        <w:t xml:space="preserve">Discuss </w:t>
      </w:r>
      <w:r w:rsidR="00AA269B">
        <w:rPr>
          <w:rFonts w:ascii="Times" w:hAnsi="Times"/>
        </w:rPr>
        <w:t>the</w:t>
      </w:r>
      <w:r>
        <w:rPr>
          <w:rFonts w:ascii="Times" w:hAnsi="Times"/>
        </w:rPr>
        <w:t xml:space="preserve"> precept</w:t>
      </w:r>
      <w:r w:rsidR="00AA269B">
        <w:rPr>
          <w:rFonts w:ascii="Times" w:hAnsi="Times"/>
        </w:rPr>
        <w:t>s</w:t>
      </w:r>
      <w:r>
        <w:rPr>
          <w:rFonts w:ascii="Times" w:hAnsi="Times"/>
        </w:rPr>
        <w:t xml:space="preserve"> separately such that each one gets the same amount of application.</w:t>
      </w:r>
    </w:p>
    <w:p w14:paraId="053E2F92" w14:textId="7420C76D" w:rsidR="00A27BDE" w:rsidRDefault="00AA269B" w:rsidP="007B5007">
      <w:pPr>
        <w:pStyle w:val="ListParagraph"/>
        <w:numPr>
          <w:ilvl w:val="0"/>
          <w:numId w:val="18"/>
        </w:numPr>
        <w:tabs>
          <w:tab w:val="left" w:pos="3600"/>
          <w:tab w:val="left" w:pos="5310"/>
          <w:tab w:val="left" w:pos="5940"/>
        </w:tabs>
        <w:rPr>
          <w:rFonts w:ascii="Times" w:hAnsi="Times"/>
        </w:rPr>
      </w:pPr>
      <w:r>
        <w:rPr>
          <w:rFonts w:ascii="Times" w:hAnsi="Times"/>
        </w:rPr>
        <w:t xml:space="preserve">Begin each half by </w:t>
      </w:r>
      <w:r w:rsidRPr="000A7E52">
        <w:rPr>
          <w:rFonts w:ascii="Times" w:hAnsi="Times"/>
          <w:i/>
        </w:rPr>
        <w:t>briefly</w:t>
      </w:r>
      <w:r>
        <w:rPr>
          <w:rFonts w:ascii="Times" w:hAnsi="Times"/>
        </w:rPr>
        <w:t xml:space="preserve"> stating the precept</w:t>
      </w:r>
      <w:r w:rsidR="000A7E52">
        <w:rPr>
          <w:rFonts w:ascii="Times" w:hAnsi="Times"/>
        </w:rPr>
        <w:t>, with citations.</w:t>
      </w:r>
    </w:p>
    <w:p w14:paraId="0FC44FA9" w14:textId="18D5D60C" w:rsidR="007B5007" w:rsidRDefault="007B5007" w:rsidP="007B5007">
      <w:pPr>
        <w:pStyle w:val="ListParagraph"/>
        <w:numPr>
          <w:ilvl w:val="0"/>
          <w:numId w:val="18"/>
        </w:numPr>
        <w:tabs>
          <w:tab w:val="left" w:pos="3600"/>
          <w:tab w:val="left" w:pos="5310"/>
          <w:tab w:val="left" w:pos="5940"/>
        </w:tabs>
        <w:rPr>
          <w:rFonts w:ascii="Times" w:hAnsi="Times"/>
        </w:rPr>
      </w:pPr>
      <w:r>
        <w:rPr>
          <w:rFonts w:ascii="Times" w:hAnsi="Times"/>
        </w:rPr>
        <w:t>Carefully examine the complexities of each precept.  For example, the precept “select ma</w:t>
      </w:r>
      <w:r w:rsidR="000A7E52">
        <w:rPr>
          <w:rFonts w:ascii="Times" w:hAnsi="Times"/>
        </w:rPr>
        <w:t>terials without personal bias” must entail</w:t>
      </w:r>
      <w:r>
        <w:rPr>
          <w:rFonts w:ascii="Times" w:hAnsi="Times"/>
        </w:rPr>
        <w:t xml:space="preserve"> </w:t>
      </w:r>
      <w:r w:rsidR="000A7E52">
        <w:rPr>
          <w:rFonts w:ascii="Times" w:hAnsi="Times"/>
        </w:rPr>
        <w:t>such application strategies as developing individuals’ means of</w:t>
      </w:r>
      <w:r>
        <w:rPr>
          <w:rFonts w:ascii="Times" w:hAnsi="Times"/>
        </w:rPr>
        <w:t xml:space="preserve"> recognizing and monitoring the small pressures of personal bias.</w:t>
      </w:r>
    </w:p>
    <w:p w14:paraId="11090FA2" w14:textId="206A17A5" w:rsidR="000352D6" w:rsidRDefault="007B5007" w:rsidP="007B5007">
      <w:pPr>
        <w:pStyle w:val="ListParagraph"/>
        <w:numPr>
          <w:ilvl w:val="0"/>
          <w:numId w:val="18"/>
        </w:numPr>
        <w:tabs>
          <w:tab w:val="left" w:pos="3600"/>
          <w:tab w:val="left" w:pos="5310"/>
          <w:tab w:val="left" w:pos="5940"/>
        </w:tabs>
        <w:rPr>
          <w:rFonts w:ascii="Times" w:hAnsi="Times"/>
        </w:rPr>
      </w:pPr>
      <w:r>
        <w:rPr>
          <w:rFonts w:ascii="Times" w:hAnsi="Times"/>
        </w:rPr>
        <w:t xml:space="preserve">Incorporate </w:t>
      </w:r>
      <w:r w:rsidR="000352D6" w:rsidRPr="000352D6">
        <w:rPr>
          <w:rFonts w:ascii="Times" w:hAnsi="Times"/>
          <w:i/>
        </w:rPr>
        <w:t>brief</w:t>
      </w:r>
      <w:r w:rsidR="000352D6">
        <w:rPr>
          <w:rFonts w:ascii="Times" w:hAnsi="Times"/>
        </w:rPr>
        <w:t xml:space="preserve"> </w:t>
      </w:r>
      <w:r w:rsidRPr="000352D6">
        <w:rPr>
          <w:rFonts w:ascii="Times" w:hAnsi="Times"/>
        </w:rPr>
        <w:t>examples</w:t>
      </w:r>
      <w:r>
        <w:rPr>
          <w:rFonts w:ascii="Times" w:hAnsi="Times"/>
        </w:rPr>
        <w:t xml:space="preserve"> </w:t>
      </w:r>
      <w:r w:rsidR="000352D6">
        <w:rPr>
          <w:rFonts w:ascii="Times" w:hAnsi="Times"/>
        </w:rPr>
        <w:t xml:space="preserve">(real or hypothetical) of </w:t>
      </w:r>
      <w:r w:rsidR="00A27BDE">
        <w:rPr>
          <w:rFonts w:ascii="Times" w:hAnsi="Times"/>
        </w:rPr>
        <w:t>personal bias in our field.</w:t>
      </w:r>
      <w:r w:rsidR="000352D6">
        <w:rPr>
          <w:rFonts w:ascii="Times" w:hAnsi="Times"/>
        </w:rPr>
        <w:t xml:space="preserve">  </w:t>
      </w:r>
    </w:p>
    <w:p w14:paraId="07B2C72B" w14:textId="2119E557" w:rsidR="007B5007" w:rsidRPr="007B5007" w:rsidRDefault="00A27BDE" w:rsidP="007B5007">
      <w:pPr>
        <w:pStyle w:val="ListParagraph"/>
        <w:numPr>
          <w:ilvl w:val="0"/>
          <w:numId w:val="18"/>
        </w:numPr>
        <w:tabs>
          <w:tab w:val="left" w:pos="3600"/>
          <w:tab w:val="left" w:pos="5310"/>
          <w:tab w:val="left" w:pos="5940"/>
        </w:tabs>
        <w:rPr>
          <w:rFonts w:ascii="Times" w:hAnsi="Times"/>
        </w:rPr>
      </w:pPr>
      <w:r>
        <w:rPr>
          <w:rFonts w:ascii="Times" w:hAnsi="Times"/>
        </w:rPr>
        <w:t>Consider what we can learn from our sister disciplines (such as social work and education) who face the same problem.</w:t>
      </w:r>
      <w:r w:rsidR="000352D6">
        <w:rPr>
          <w:rFonts w:ascii="Times" w:hAnsi="Times"/>
        </w:rPr>
        <w:t xml:space="preserve">  Incorporate a contrast/comparison from outside our field for each precept. </w:t>
      </w:r>
    </w:p>
    <w:p w14:paraId="5D7257B0" w14:textId="3A3A6668" w:rsidR="00021B93" w:rsidRDefault="00AE5D7D" w:rsidP="00021B93">
      <w:pPr>
        <w:tabs>
          <w:tab w:val="left" w:pos="3600"/>
          <w:tab w:val="left" w:pos="5310"/>
          <w:tab w:val="left" w:pos="5940"/>
        </w:tabs>
        <w:ind w:firstLine="360"/>
        <w:rPr>
          <w:rFonts w:ascii="Times" w:hAnsi="Times"/>
        </w:rPr>
      </w:pPr>
      <w:r>
        <w:rPr>
          <w:rFonts w:ascii="Times" w:hAnsi="Times"/>
        </w:rPr>
        <w:t>Tips:</w:t>
      </w:r>
    </w:p>
    <w:p w14:paraId="288F9EDB" w14:textId="7F3093BA" w:rsidR="000A7E52" w:rsidRDefault="0007730B" w:rsidP="000A7E52">
      <w:pPr>
        <w:pStyle w:val="ListParagraph"/>
        <w:numPr>
          <w:ilvl w:val="0"/>
          <w:numId w:val="19"/>
        </w:numPr>
        <w:tabs>
          <w:tab w:val="left" w:pos="3600"/>
          <w:tab w:val="left" w:pos="5310"/>
          <w:tab w:val="left" w:pos="5940"/>
        </w:tabs>
        <w:rPr>
          <w:rFonts w:ascii="Times" w:hAnsi="Times"/>
        </w:rPr>
      </w:pPr>
      <w:r>
        <w:rPr>
          <w:rFonts w:ascii="Times" w:hAnsi="Times"/>
        </w:rPr>
        <w:t xml:space="preserve">Provide a clear organization.  </w:t>
      </w:r>
      <w:r w:rsidR="00834F6A">
        <w:rPr>
          <w:rFonts w:ascii="Times" w:hAnsi="Times"/>
        </w:rPr>
        <w:t xml:space="preserve">For example, you might state the precept, identify difficulties in its application, suggest useful strategies to minimize the difficulties, and conclude with a brief </w:t>
      </w:r>
      <w:r>
        <w:rPr>
          <w:rFonts w:ascii="Times" w:hAnsi="Times"/>
        </w:rPr>
        <w:t xml:space="preserve">statement of the precept’s impact on our fundamental role in society.  There are many from which to choose but </w:t>
      </w:r>
      <w:r w:rsidRPr="0007730B">
        <w:rPr>
          <w:rFonts w:ascii="Times" w:hAnsi="Times"/>
          <w:i/>
        </w:rPr>
        <w:t>make your own clear</w:t>
      </w:r>
      <w:r>
        <w:rPr>
          <w:rFonts w:ascii="Times" w:hAnsi="Times"/>
        </w:rPr>
        <w:t>.</w:t>
      </w:r>
    </w:p>
    <w:p w14:paraId="7DA05863" w14:textId="27D400A5" w:rsidR="000A7E52" w:rsidRDefault="000A7E52" w:rsidP="000A7E52">
      <w:pPr>
        <w:pStyle w:val="ListParagraph"/>
        <w:numPr>
          <w:ilvl w:val="0"/>
          <w:numId w:val="19"/>
        </w:numPr>
        <w:tabs>
          <w:tab w:val="left" w:pos="3600"/>
          <w:tab w:val="left" w:pos="5310"/>
          <w:tab w:val="left" w:pos="5940"/>
        </w:tabs>
        <w:rPr>
          <w:rFonts w:ascii="Times" w:hAnsi="Times"/>
        </w:rPr>
      </w:pPr>
      <w:r>
        <w:rPr>
          <w:rFonts w:ascii="Times" w:hAnsi="Times"/>
        </w:rPr>
        <w:t>Cite carefully; cites do not count in the word limits</w:t>
      </w:r>
    </w:p>
    <w:p w14:paraId="3F0B193D" w14:textId="45FE9678" w:rsidR="000A7E52" w:rsidRPr="000A7E52" w:rsidRDefault="00CE216E" w:rsidP="000A7E52">
      <w:pPr>
        <w:pStyle w:val="ListParagraph"/>
        <w:numPr>
          <w:ilvl w:val="0"/>
          <w:numId w:val="19"/>
        </w:numPr>
        <w:tabs>
          <w:tab w:val="left" w:pos="3600"/>
          <w:tab w:val="left" w:pos="5310"/>
          <w:tab w:val="left" w:pos="5940"/>
        </w:tabs>
        <w:rPr>
          <w:rFonts w:ascii="Times" w:hAnsi="Times"/>
        </w:rPr>
      </w:pPr>
      <w:r w:rsidRPr="00CE216E">
        <w:rPr>
          <w:rFonts w:ascii="Times" w:hAnsi="Times"/>
          <w:b/>
          <w:i/>
        </w:rPr>
        <w:t>Be sure</w:t>
      </w:r>
      <w:r>
        <w:rPr>
          <w:rFonts w:ascii="Times" w:hAnsi="Times"/>
        </w:rPr>
        <w:t xml:space="preserve"> to abstract the generalized outcome of each example.  That is, after </w:t>
      </w:r>
      <w:r>
        <w:rPr>
          <w:rFonts w:ascii="Times" w:hAnsi="Times"/>
          <w:i/>
        </w:rPr>
        <w:t>briefly</w:t>
      </w:r>
      <w:r>
        <w:rPr>
          <w:rFonts w:ascii="Times" w:hAnsi="Times"/>
        </w:rPr>
        <w:t xml:space="preserve"> describing the example, explain its larger implications for g</w:t>
      </w:r>
      <w:r w:rsidR="007A7088">
        <w:rPr>
          <w:rFonts w:ascii="Times" w:hAnsi="Times"/>
        </w:rPr>
        <w:t>eneral practice.  For example, your</w:t>
      </w:r>
      <w:r>
        <w:rPr>
          <w:rFonts w:ascii="Times" w:hAnsi="Times"/>
        </w:rPr>
        <w:t xml:space="preserve"> personal experience of buying a book that supports a moral position you abhor (e,g</w:t>
      </w:r>
      <w:r w:rsidR="008176FE">
        <w:rPr>
          <w:rFonts w:ascii="Times" w:hAnsi="Times"/>
        </w:rPr>
        <w:t>.</w:t>
      </w:r>
      <w:r>
        <w:rPr>
          <w:rFonts w:ascii="Times" w:hAnsi="Times"/>
        </w:rPr>
        <w:t xml:space="preserve">, abortion) might be generalized to </w:t>
      </w:r>
      <w:r w:rsidR="008176FE">
        <w:rPr>
          <w:rFonts w:ascii="Times" w:hAnsi="Times"/>
        </w:rPr>
        <w:t>maintaining an intellectual, rather than a numerical, balance in collections.</w:t>
      </w:r>
      <w:r>
        <w:rPr>
          <w:rFonts w:ascii="Times" w:hAnsi="Times"/>
        </w:rPr>
        <w:t xml:space="preserve"> </w:t>
      </w:r>
      <w:r w:rsidR="008176FE">
        <w:rPr>
          <w:rFonts w:ascii="Times" w:hAnsi="Times"/>
        </w:rPr>
        <w:t xml:space="preserve"> {If that’s a confusing approach for you, then come see me or bring it up in class.}</w:t>
      </w:r>
    </w:p>
    <w:p w14:paraId="069AF048" w14:textId="3975418D" w:rsidR="00021B93" w:rsidRPr="00BC2405" w:rsidRDefault="00021B93" w:rsidP="00021B93">
      <w:pPr>
        <w:tabs>
          <w:tab w:val="left" w:pos="3600"/>
          <w:tab w:val="left" w:pos="5310"/>
          <w:tab w:val="left" w:pos="5940"/>
        </w:tabs>
        <w:ind w:firstLine="360"/>
        <w:rPr>
          <w:rFonts w:ascii="Times" w:hAnsi="Times"/>
        </w:rPr>
      </w:pPr>
      <w:r>
        <w:rPr>
          <w:rFonts w:ascii="Times" w:hAnsi="Times"/>
        </w:rPr>
        <w:t>Where to submit:</w:t>
      </w:r>
      <w:r w:rsidR="002A7E7E">
        <w:rPr>
          <w:rFonts w:ascii="Times" w:hAnsi="Times"/>
        </w:rPr>
        <w:t xml:space="preserve"> Canvas; be prepared to discuss</w:t>
      </w:r>
    </w:p>
    <w:p w14:paraId="6DB585FA" w14:textId="77777777" w:rsidR="006922B2" w:rsidRDefault="006922B2" w:rsidP="00021B93">
      <w:pPr>
        <w:tabs>
          <w:tab w:val="left" w:pos="3600"/>
          <w:tab w:val="left" w:pos="5310"/>
          <w:tab w:val="left" w:pos="5940"/>
        </w:tabs>
        <w:ind w:left="360" w:hanging="360"/>
        <w:rPr>
          <w:rFonts w:ascii="Times" w:hAnsi="Times"/>
        </w:rPr>
      </w:pPr>
    </w:p>
    <w:p w14:paraId="67E1CB3E" w14:textId="77777777" w:rsidR="006922B2" w:rsidRDefault="006922B2" w:rsidP="00021B93">
      <w:pPr>
        <w:tabs>
          <w:tab w:val="left" w:pos="3600"/>
          <w:tab w:val="left" w:pos="5310"/>
          <w:tab w:val="left" w:pos="5940"/>
        </w:tabs>
        <w:ind w:left="360" w:hanging="360"/>
        <w:rPr>
          <w:rFonts w:ascii="Times" w:hAnsi="Times"/>
        </w:rPr>
      </w:pPr>
    </w:p>
    <w:p w14:paraId="37772997" w14:textId="5B7ECCE7" w:rsidR="00E238EC" w:rsidRPr="00DF2AB8" w:rsidRDefault="005149C9" w:rsidP="00E238EC">
      <w:pPr>
        <w:tabs>
          <w:tab w:val="left" w:pos="4230"/>
          <w:tab w:val="left" w:pos="5760"/>
        </w:tabs>
        <w:rPr>
          <w:rFonts w:ascii="Times" w:hAnsi="Times"/>
          <w:b/>
        </w:rPr>
      </w:pPr>
      <w:r>
        <w:rPr>
          <w:rFonts w:ascii="Times" w:hAnsi="Times"/>
          <w:b/>
        </w:rPr>
        <w:t>Take home exam</w:t>
      </w:r>
      <w:r w:rsidR="00825576" w:rsidRPr="00DF2AB8">
        <w:rPr>
          <w:rFonts w:ascii="Times" w:hAnsi="Times"/>
          <w:b/>
        </w:rPr>
        <w:t>, due 5/5</w:t>
      </w:r>
      <w:r w:rsidR="00B970B4">
        <w:rPr>
          <w:rFonts w:ascii="Times" w:hAnsi="Times"/>
          <w:b/>
        </w:rPr>
        <w:t xml:space="preserve"> at noon</w:t>
      </w:r>
      <w:r w:rsidR="00825576" w:rsidRPr="00DF2AB8">
        <w:rPr>
          <w:rFonts w:ascii="Times" w:hAnsi="Times"/>
          <w:b/>
        </w:rPr>
        <w:t xml:space="preserve">, </w:t>
      </w:r>
      <w:r w:rsidR="00E238EC" w:rsidRPr="00DF2AB8">
        <w:rPr>
          <w:rFonts w:ascii="Times" w:hAnsi="Times"/>
          <w:b/>
        </w:rPr>
        <w:t>2</w:t>
      </w:r>
      <w:r w:rsidR="00825576" w:rsidRPr="00DF2AB8">
        <w:rPr>
          <w:rFonts w:ascii="Times" w:hAnsi="Times"/>
          <w:b/>
        </w:rPr>
        <w:t>50 points</w:t>
      </w:r>
    </w:p>
    <w:p w14:paraId="20488414" w14:textId="0BACD2FF" w:rsidR="00021B93" w:rsidRDefault="00021B93" w:rsidP="00021B93">
      <w:pPr>
        <w:tabs>
          <w:tab w:val="left" w:pos="3600"/>
          <w:tab w:val="left" w:pos="5310"/>
          <w:tab w:val="left" w:pos="5940"/>
        </w:tabs>
        <w:ind w:firstLine="360"/>
        <w:rPr>
          <w:rFonts w:ascii="Times" w:hAnsi="Times"/>
        </w:rPr>
      </w:pPr>
      <w:r>
        <w:rPr>
          <w:rFonts w:ascii="Times" w:hAnsi="Times"/>
        </w:rPr>
        <w:t>What to do:</w:t>
      </w:r>
      <w:r w:rsidR="00335C1C">
        <w:rPr>
          <w:rFonts w:ascii="Times" w:hAnsi="Times"/>
        </w:rPr>
        <w:t xml:space="preserve"> </w:t>
      </w:r>
      <w:r w:rsidR="00B970B4">
        <w:rPr>
          <w:rFonts w:ascii="Times" w:hAnsi="Times"/>
        </w:rPr>
        <w:t>At the end of our 4/28 class, I’ll distribute an essay exam consisting of 3 questions.  Choose any 1 of the 3 t</w:t>
      </w:r>
      <w:r w:rsidR="00095CE4">
        <w:rPr>
          <w:rFonts w:ascii="Times" w:hAnsi="Times"/>
        </w:rPr>
        <w:t>o address.   Write a 650 to 750-</w:t>
      </w:r>
      <w:r w:rsidR="00B970B4">
        <w:rPr>
          <w:rFonts w:ascii="Times" w:hAnsi="Times"/>
        </w:rPr>
        <w:t>word answer.</w:t>
      </w:r>
    </w:p>
    <w:p w14:paraId="5D182957" w14:textId="77777777" w:rsidR="003B40F0" w:rsidRDefault="003B40F0" w:rsidP="003B40F0">
      <w:pPr>
        <w:tabs>
          <w:tab w:val="left" w:pos="3600"/>
          <w:tab w:val="left" w:pos="5310"/>
          <w:tab w:val="left" w:pos="5940"/>
        </w:tabs>
        <w:ind w:firstLine="360"/>
        <w:rPr>
          <w:rFonts w:ascii="Times" w:hAnsi="Times"/>
        </w:rPr>
      </w:pPr>
      <w:r>
        <w:rPr>
          <w:rFonts w:ascii="Times" w:hAnsi="Times"/>
        </w:rPr>
        <w:t xml:space="preserve">How to do it: </w:t>
      </w:r>
    </w:p>
    <w:p w14:paraId="2DC39095" w14:textId="03E752AC" w:rsidR="00B970B4" w:rsidRDefault="00B970B4" w:rsidP="00B970B4">
      <w:pPr>
        <w:pStyle w:val="ListParagraph"/>
        <w:numPr>
          <w:ilvl w:val="0"/>
          <w:numId w:val="25"/>
        </w:numPr>
        <w:tabs>
          <w:tab w:val="left" w:pos="3600"/>
          <w:tab w:val="left" w:pos="5310"/>
          <w:tab w:val="left" w:pos="5940"/>
        </w:tabs>
        <w:rPr>
          <w:rFonts w:ascii="Times" w:hAnsi="Times"/>
        </w:rPr>
      </w:pPr>
      <w:r>
        <w:rPr>
          <w:rFonts w:ascii="Times" w:hAnsi="Times"/>
        </w:rPr>
        <w:t>Explain and support your answer</w:t>
      </w:r>
    </w:p>
    <w:p w14:paraId="03703D2B" w14:textId="097C4950" w:rsidR="00B970B4" w:rsidRPr="00B970B4" w:rsidRDefault="00AD19F8" w:rsidP="00B970B4">
      <w:pPr>
        <w:pStyle w:val="ListParagraph"/>
        <w:numPr>
          <w:ilvl w:val="0"/>
          <w:numId w:val="25"/>
        </w:numPr>
        <w:tabs>
          <w:tab w:val="left" w:pos="3600"/>
          <w:tab w:val="left" w:pos="5310"/>
          <w:tab w:val="left" w:pos="5940"/>
        </w:tabs>
        <w:rPr>
          <w:rFonts w:ascii="Times" w:hAnsi="Times"/>
        </w:rPr>
      </w:pPr>
      <w:r>
        <w:rPr>
          <w:rFonts w:ascii="Times" w:hAnsi="Times"/>
        </w:rPr>
        <w:t>Other than our textbook and class notes, u</w:t>
      </w:r>
      <w:r w:rsidR="00095CE4">
        <w:rPr>
          <w:rFonts w:ascii="Times" w:hAnsi="Times"/>
        </w:rPr>
        <w:t xml:space="preserve">se </w:t>
      </w:r>
      <w:r>
        <w:rPr>
          <w:rFonts w:ascii="Times" w:hAnsi="Times"/>
        </w:rPr>
        <w:t>at least 5</w:t>
      </w:r>
      <w:r w:rsidR="00B970B4">
        <w:rPr>
          <w:rFonts w:ascii="Times" w:hAnsi="Times"/>
        </w:rPr>
        <w:t xml:space="preserve"> resource</w:t>
      </w:r>
      <w:r>
        <w:rPr>
          <w:rFonts w:ascii="Times" w:hAnsi="Times"/>
        </w:rPr>
        <w:t>s</w:t>
      </w:r>
      <w:r w:rsidR="00B970B4">
        <w:rPr>
          <w:rFonts w:ascii="Times" w:hAnsi="Times"/>
        </w:rPr>
        <w:t xml:space="preserve"> you find appropriate</w:t>
      </w:r>
    </w:p>
    <w:p w14:paraId="18FFB894" w14:textId="080FCC19" w:rsidR="00021B93" w:rsidRDefault="00AE5D7D" w:rsidP="00021B93">
      <w:pPr>
        <w:tabs>
          <w:tab w:val="left" w:pos="3600"/>
          <w:tab w:val="left" w:pos="5310"/>
          <w:tab w:val="left" w:pos="5940"/>
        </w:tabs>
        <w:ind w:firstLine="360"/>
        <w:rPr>
          <w:rFonts w:ascii="Times" w:hAnsi="Times"/>
        </w:rPr>
      </w:pPr>
      <w:r>
        <w:rPr>
          <w:rFonts w:ascii="Times" w:hAnsi="Times"/>
        </w:rPr>
        <w:t>Tips:</w:t>
      </w:r>
    </w:p>
    <w:p w14:paraId="1C8A719F" w14:textId="7CCD44F1" w:rsidR="00B970B4" w:rsidRDefault="00B970B4" w:rsidP="00B970B4">
      <w:pPr>
        <w:pStyle w:val="ListParagraph"/>
        <w:numPr>
          <w:ilvl w:val="0"/>
          <w:numId w:val="26"/>
        </w:numPr>
        <w:tabs>
          <w:tab w:val="left" w:pos="3600"/>
          <w:tab w:val="left" w:pos="5310"/>
          <w:tab w:val="left" w:pos="5940"/>
        </w:tabs>
        <w:rPr>
          <w:rFonts w:ascii="Times" w:hAnsi="Times"/>
        </w:rPr>
      </w:pPr>
      <w:r>
        <w:rPr>
          <w:rFonts w:ascii="Times" w:hAnsi="Times"/>
        </w:rPr>
        <w:t xml:space="preserve">Address strategies and tactics in terms of their specific application; do </w:t>
      </w:r>
      <w:r>
        <w:rPr>
          <w:rFonts w:ascii="Times" w:hAnsi="Times"/>
          <w:i/>
        </w:rPr>
        <w:t>not</w:t>
      </w:r>
      <w:r>
        <w:rPr>
          <w:rFonts w:ascii="Times" w:hAnsi="Times"/>
        </w:rPr>
        <w:t xml:space="preserve"> simply list them</w:t>
      </w:r>
    </w:p>
    <w:p w14:paraId="3FC828AD" w14:textId="01A5E4E9" w:rsidR="00B970B4" w:rsidRDefault="00B970B4" w:rsidP="00B970B4">
      <w:pPr>
        <w:pStyle w:val="ListParagraph"/>
        <w:numPr>
          <w:ilvl w:val="0"/>
          <w:numId w:val="26"/>
        </w:numPr>
        <w:tabs>
          <w:tab w:val="left" w:pos="3600"/>
          <w:tab w:val="left" w:pos="5310"/>
          <w:tab w:val="left" w:pos="5940"/>
        </w:tabs>
        <w:rPr>
          <w:rFonts w:ascii="Times" w:hAnsi="Times"/>
        </w:rPr>
      </w:pPr>
      <w:r>
        <w:rPr>
          <w:rFonts w:ascii="Times" w:hAnsi="Times"/>
        </w:rPr>
        <w:t xml:space="preserve">Address </w:t>
      </w:r>
      <w:r w:rsidR="00095CE4">
        <w:rPr>
          <w:rFonts w:ascii="Times" w:hAnsi="Times"/>
        </w:rPr>
        <w:t xml:space="preserve">the </w:t>
      </w:r>
      <w:r>
        <w:rPr>
          <w:rFonts w:ascii="Times" w:hAnsi="Times"/>
        </w:rPr>
        <w:t xml:space="preserve">difficulties and concerns </w:t>
      </w:r>
      <w:r w:rsidR="00095CE4">
        <w:rPr>
          <w:rFonts w:ascii="Times" w:hAnsi="Times"/>
        </w:rPr>
        <w:t>in your answer clearly; every collection management responsibility</w:t>
      </w:r>
      <w:r>
        <w:rPr>
          <w:rFonts w:ascii="Times" w:hAnsi="Times"/>
        </w:rPr>
        <w:t xml:space="preserve"> requires</w:t>
      </w:r>
      <w:r w:rsidR="00AD19F8">
        <w:rPr>
          <w:rFonts w:ascii="Times" w:hAnsi="Times"/>
        </w:rPr>
        <w:t xml:space="preserve"> </w:t>
      </w:r>
      <w:r w:rsidR="00095CE4">
        <w:rPr>
          <w:rFonts w:ascii="Times" w:hAnsi="Times"/>
        </w:rPr>
        <w:t>continuing</w:t>
      </w:r>
      <w:r w:rsidR="00AD19F8">
        <w:rPr>
          <w:rFonts w:ascii="Times" w:hAnsi="Times"/>
        </w:rPr>
        <w:t xml:space="preserve"> development</w:t>
      </w:r>
    </w:p>
    <w:p w14:paraId="6EECFE6A" w14:textId="2CB73020" w:rsidR="00AD19F8" w:rsidRDefault="00095CE4" w:rsidP="00B970B4">
      <w:pPr>
        <w:pStyle w:val="ListParagraph"/>
        <w:numPr>
          <w:ilvl w:val="0"/>
          <w:numId w:val="26"/>
        </w:numPr>
        <w:tabs>
          <w:tab w:val="left" w:pos="3600"/>
          <w:tab w:val="left" w:pos="5310"/>
          <w:tab w:val="left" w:pos="5940"/>
        </w:tabs>
        <w:rPr>
          <w:rFonts w:ascii="Times" w:hAnsi="Times"/>
        </w:rPr>
      </w:pPr>
      <w:r>
        <w:rPr>
          <w:rFonts w:ascii="Times" w:hAnsi="Times"/>
        </w:rPr>
        <w:t>Organize your response to clearly differentiate between your answer and your support for that answer</w:t>
      </w:r>
    </w:p>
    <w:p w14:paraId="1339D543" w14:textId="71F37C85" w:rsidR="00095CE4" w:rsidRPr="00B970B4" w:rsidRDefault="00095CE4" w:rsidP="00B970B4">
      <w:pPr>
        <w:pStyle w:val="ListParagraph"/>
        <w:numPr>
          <w:ilvl w:val="0"/>
          <w:numId w:val="26"/>
        </w:numPr>
        <w:tabs>
          <w:tab w:val="left" w:pos="3600"/>
          <w:tab w:val="left" w:pos="5310"/>
          <w:tab w:val="left" w:pos="5940"/>
        </w:tabs>
        <w:rPr>
          <w:rFonts w:ascii="Times" w:hAnsi="Times"/>
        </w:rPr>
      </w:pPr>
      <w:r>
        <w:rPr>
          <w:rFonts w:ascii="Times" w:hAnsi="Times"/>
        </w:rPr>
        <w:t>Use an informal, first person format.  The depth of your work should, however, make bullets/lists inappropriate.</w:t>
      </w:r>
    </w:p>
    <w:p w14:paraId="2558B9EB" w14:textId="5A67983B" w:rsidR="00021B93" w:rsidRPr="00BC2405" w:rsidRDefault="00021B93" w:rsidP="00021B93">
      <w:pPr>
        <w:tabs>
          <w:tab w:val="left" w:pos="3600"/>
          <w:tab w:val="left" w:pos="5310"/>
          <w:tab w:val="left" w:pos="5940"/>
        </w:tabs>
        <w:ind w:firstLine="360"/>
        <w:rPr>
          <w:rFonts w:ascii="Times" w:hAnsi="Times"/>
        </w:rPr>
      </w:pPr>
      <w:r>
        <w:rPr>
          <w:rFonts w:ascii="Times" w:hAnsi="Times"/>
        </w:rPr>
        <w:t>Where to submit:</w:t>
      </w:r>
      <w:r w:rsidR="002A7E7E">
        <w:rPr>
          <w:rFonts w:ascii="Times" w:hAnsi="Times"/>
        </w:rPr>
        <w:t xml:space="preserve"> Canvas</w:t>
      </w:r>
    </w:p>
    <w:p w14:paraId="70B70B2F" w14:textId="40A54B5A" w:rsidR="00021B93" w:rsidRPr="00021B93" w:rsidRDefault="00021B93" w:rsidP="00021B93">
      <w:pPr>
        <w:tabs>
          <w:tab w:val="left" w:pos="3600"/>
          <w:tab w:val="left" w:pos="5310"/>
          <w:tab w:val="left" w:pos="5940"/>
        </w:tabs>
        <w:ind w:left="360" w:hanging="360"/>
        <w:rPr>
          <w:rFonts w:ascii="Times" w:hAnsi="Times"/>
        </w:rPr>
      </w:pPr>
      <w:r w:rsidRPr="00021B93">
        <w:rPr>
          <w:rFonts w:ascii="Times" w:hAnsi="Times"/>
        </w:rPr>
        <w:tab/>
      </w:r>
    </w:p>
    <w:p w14:paraId="4245A9A1" w14:textId="77777777" w:rsidR="00021B93" w:rsidRDefault="00021B93" w:rsidP="009C6B8C">
      <w:pPr>
        <w:jc w:val="both"/>
        <w:rPr>
          <w:rFonts w:ascii="Times" w:hAnsi="Times"/>
          <w:b/>
          <w:color w:val="000000"/>
        </w:rPr>
      </w:pPr>
    </w:p>
    <w:p w14:paraId="05896926" w14:textId="77777777" w:rsidR="00021B93" w:rsidRDefault="00021B93" w:rsidP="009C6B8C">
      <w:pPr>
        <w:jc w:val="both"/>
        <w:rPr>
          <w:rFonts w:ascii="Times" w:hAnsi="Times"/>
          <w:b/>
          <w:color w:val="000000"/>
        </w:rPr>
      </w:pPr>
    </w:p>
    <w:p w14:paraId="03937A40" w14:textId="77777777" w:rsidR="00021B93" w:rsidRDefault="00021B93" w:rsidP="009C6B8C">
      <w:pPr>
        <w:jc w:val="both"/>
        <w:rPr>
          <w:rFonts w:ascii="Times" w:hAnsi="Times"/>
          <w:b/>
          <w:color w:val="000000"/>
        </w:rPr>
      </w:pPr>
    </w:p>
    <w:p w14:paraId="4BC59981" w14:textId="77777777" w:rsidR="00021B93" w:rsidRDefault="00021B93" w:rsidP="009C6B8C">
      <w:pPr>
        <w:jc w:val="both"/>
        <w:rPr>
          <w:rFonts w:ascii="Times" w:hAnsi="Times"/>
          <w:b/>
          <w:color w:val="000000"/>
        </w:rPr>
      </w:pPr>
    </w:p>
    <w:p w14:paraId="769EC2CD" w14:textId="77777777" w:rsidR="00021B93" w:rsidRPr="008D545A" w:rsidRDefault="00021B93" w:rsidP="009C6B8C">
      <w:pPr>
        <w:jc w:val="both"/>
        <w:rPr>
          <w:rFonts w:ascii="Times" w:hAnsi="Times"/>
          <w:b/>
          <w:color w:val="000000"/>
        </w:rPr>
      </w:pPr>
    </w:p>
    <w:p w14:paraId="0EA2A53B" w14:textId="77777777" w:rsidR="00DF2AB8" w:rsidRDefault="00DF2AB8">
      <w:pPr>
        <w:rPr>
          <w:rFonts w:ascii="Times" w:hAnsi="Times"/>
          <w:b/>
          <w:color w:val="000000"/>
        </w:rPr>
      </w:pPr>
      <w:r>
        <w:rPr>
          <w:rFonts w:ascii="Times" w:hAnsi="Times"/>
          <w:b/>
          <w:color w:val="000000"/>
        </w:rPr>
        <w:br w:type="page"/>
      </w:r>
    </w:p>
    <w:p w14:paraId="669DC30E" w14:textId="04CB8464" w:rsidR="009C6B8C" w:rsidRPr="008D545A" w:rsidRDefault="009C6B8C" w:rsidP="009C6B8C">
      <w:pPr>
        <w:outlineLvl w:val="0"/>
        <w:rPr>
          <w:rFonts w:ascii="Times" w:hAnsi="Times"/>
          <w:b/>
          <w:color w:val="000000"/>
        </w:rPr>
      </w:pPr>
      <w:r w:rsidRPr="008D545A">
        <w:rPr>
          <w:rFonts w:ascii="Times" w:hAnsi="Times"/>
          <w:b/>
          <w:color w:val="000000"/>
        </w:rPr>
        <w:t xml:space="preserve">INF </w:t>
      </w:r>
      <w:r w:rsidRPr="008D545A">
        <w:rPr>
          <w:rFonts w:ascii="Times" w:hAnsi="Times"/>
          <w:b/>
        </w:rPr>
        <w:t>384D</w:t>
      </w:r>
      <w:r w:rsidRPr="008D545A">
        <w:rPr>
          <w:rFonts w:ascii="Times" w:hAnsi="Times"/>
          <w:b/>
          <w:color w:val="000000"/>
        </w:rPr>
        <w:t xml:space="preserve"> Course Policies</w:t>
      </w:r>
    </w:p>
    <w:p w14:paraId="4D50D397" w14:textId="77777777" w:rsidR="009C6B8C" w:rsidRPr="008D545A" w:rsidRDefault="009C6B8C" w:rsidP="009C6B8C">
      <w:pPr>
        <w:rPr>
          <w:rFonts w:ascii="Times" w:hAnsi="Times"/>
          <w:color w:val="000000"/>
        </w:rPr>
      </w:pPr>
    </w:p>
    <w:p w14:paraId="30D22A16" w14:textId="195D6E2A" w:rsidR="009C6B8C" w:rsidRPr="009E65BC" w:rsidRDefault="009C6B8C" w:rsidP="009C6B8C">
      <w:pPr>
        <w:rPr>
          <w:rFonts w:ascii="Times" w:hAnsi="Times"/>
          <w:i/>
          <w:color w:val="000000"/>
        </w:rPr>
      </w:pPr>
      <w:r w:rsidRPr="009E65BC">
        <w:rPr>
          <w:rFonts w:ascii="Times" w:hAnsi="Times"/>
          <w:i/>
          <w:color w:val="000000"/>
        </w:rPr>
        <w:t xml:space="preserve">You are responsible for reading and following these course policies.  </w:t>
      </w:r>
      <w:r w:rsidR="007113F8" w:rsidRPr="009E65BC">
        <w:rPr>
          <w:rFonts w:ascii="Times" w:hAnsi="Times"/>
          <w:i/>
          <w:color w:val="000000"/>
        </w:rPr>
        <w:t>Let</w:t>
      </w:r>
      <w:r w:rsidRPr="009E65BC">
        <w:rPr>
          <w:rFonts w:ascii="Times" w:hAnsi="Times"/>
          <w:i/>
          <w:color w:val="000000"/>
        </w:rPr>
        <w:t xml:space="preserve"> me know at once if you have any questions.  </w:t>
      </w:r>
    </w:p>
    <w:p w14:paraId="09A56CDB" w14:textId="77777777" w:rsidR="009C6B8C" w:rsidRPr="009E65BC" w:rsidRDefault="009C6B8C" w:rsidP="009C6B8C">
      <w:pPr>
        <w:rPr>
          <w:rFonts w:ascii="Times" w:hAnsi="Times"/>
          <w:i/>
          <w:color w:val="000000"/>
        </w:rPr>
      </w:pPr>
    </w:p>
    <w:p w14:paraId="2A4DBF63" w14:textId="77777777" w:rsidR="009C6B8C" w:rsidRPr="009E65BC" w:rsidRDefault="009C6B8C" w:rsidP="009C6B8C">
      <w:pPr>
        <w:rPr>
          <w:rFonts w:ascii="Times" w:hAnsi="Times"/>
          <w:color w:val="000000"/>
        </w:rPr>
      </w:pPr>
    </w:p>
    <w:p w14:paraId="03B40ACA" w14:textId="6BAB31AB" w:rsidR="009C6B8C" w:rsidRPr="009E65BC" w:rsidRDefault="009C6B8C" w:rsidP="009C6B8C">
      <w:pPr>
        <w:spacing w:line="360" w:lineRule="auto"/>
        <w:outlineLvl w:val="0"/>
        <w:rPr>
          <w:rFonts w:ascii="Times" w:hAnsi="Times"/>
          <w:b/>
          <w:color w:val="000000"/>
          <w:u w:val="single"/>
        </w:rPr>
      </w:pPr>
      <w:r w:rsidRPr="009E65BC">
        <w:rPr>
          <w:rFonts w:ascii="Times" w:hAnsi="Times"/>
          <w:b/>
          <w:color w:val="000000"/>
          <w:u w:val="single"/>
        </w:rPr>
        <w:t xml:space="preserve">The University of Texas Honor Code – see our </w:t>
      </w:r>
      <w:r w:rsidR="00502B8C" w:rsidRPr="009E65BC">
        <w:rPr>
          <w:rFonts w:ascii="Times" w:hAnsi="Times"/>
          <w:b/>
          <w:color w:val="000000"/>
          <w:u w:val="single"/>
        </w:rPr>
        <w:t>Canvas</w:t>
      </w:r>
      <w:r w:rsidRPr="009E65BC">
        <w:rPr>
          <w:rFonts w:ascii="Times" w:hAnsi="Times"/>
          <w:b/>
          <w:color w:val="000000"/>
          <w:u w:val="single"/>
        </w:rPr>
        <w:t xml:space="preserve"> site and the UT site for this</w:t>
      </w:r>
    </w:p>
    <w:p w14:paraId="2D0EA859" w14:textId="6969C83D" w:rsidR="009C6B8C" w:rsidRPr="009E65BC" w:rsidRDefault="009C6B8C" w:rsidP="009C6B8C">
      <w:pPr>
        <w:rPr>
          <w:rFonts w:ascii="Times" w:hAnsi="Times"/>
          <w:color w:val="000000"/>
        </w:rPr>
      </w:pPr>
      <w:r w:rsidRPr="009E65BC">
        <w:rPr>
          <w:rFonts w:ascii="Times" w:hAnsi="Times"/>
          <w:color w:val="000000"/>
        </w:rPr>
        <w:t xml:space="preserve">Please note that matters of academic integrity are taken seriously in this course. When in doubt, ask immediately.  </w:t>
      </w:r>
      <w:r w:rsidRPr="009E65BC">
        <w:rPr>
          <w:rFonts w:ascii="Times" w:hAnsi="Times"/>
          <w:i/>
          <w:color w:val="000000"/>
        </w:rPr>
        <w:t>Asking is the sign of an intelligent, thoughtful response to our complex world of layered information resources.</w:t>
      </w:r>
      <w:r w:rsidRPr="009E65BC">
        <w:rPr>
          <w:rFonts w:ascii="Times" w:hAnsi="Times"/>
          <w:color w:val="000000"/>
        </w:rPr>
        <w:t xml:space="preserve">   Every student is required to</w:t>
      </w:r>
      <w:r w:rsidR="00576DFC" w:rsidRPr="009E65BC">
        <w:rPr>
          <w:rFonts w:ascii="Times" w:hAnsi="Times"/>
          <w:color w:val="000000"/>
        </w:rPr>
        <w:t>:</w:t>
      </w:r>
      <w:r w:rsidRPr="009E65BC">
        <w:rPr>
          <w:rFonts w:ascii="Times" w:hAnsi="Times"/>
          <w:color w:val="000000"/>
        </w:rPr>
        <w:t xml:space="preserve"> take </w:t>
      </w:r>
      <w:r w:rsidR="00576DFC" w:rsidRPr="009E65BC">
        <w:rPr>
          <w:rFonts w:ascii="Times" w:hAnsi="Times"/>
          <w:color w:val="000000"/>
        </w:rPr>
        <w:t xml:space="preserve">the </w:t>
      </w:r>
      <w:hyperlink r:id="rId21" w:history="1">
        <w:r w:rsidR="00576DFC" w:rsidRPr="009E65BC">
          <w:rPr>
            <w:rStyle w:val="Hyperlink"/>
            <w:rFonts w:ascii="Times" w:hAnsi="Times"/>
          </w:rPr>
          <w:t>plagiarism online tutorial</w:t>
        </w:r>
      </w:hyperlink>
      <w:r w:rsidRPr="009E65BC">
        <w:rPr>
          <w:rFonts w:ascii="Times" w:hAnsi="Times"/>
          <w:color w:val="000000"/>
        </w:rPr>
        <w:t xml:space="preserve"> or assume responsibility for knowing its contents</w:t>
      </w:r>
      <w:r w:rsidR="00576DFC" w:rsidRPr="009E65BC">
        <w:rPr>
          <w:rFonts w:ascii="Times" w:hAnsi="Times"/>
          <w:color w:val="000000"/>
        </w:rPr>
        <w:t xml:space="preserve"> and review the </w:t>
      </w:r>
      <w:hyperlink r:id="rId22" w:history="1">
        <w:r w:rsidR="00576DFC" w:rsidRPr="009E65BC">
          <w:rPr>
            <w:rStyle w:val="Hyperlink"/>
            <w:rFonts w:ascii="Times" w:hAnsi="Times"/>
          </w:rPr>
          <w:t>University’s Academic Integrity</w:t>
        </w:r>
      </w:hyperlink>
      <w:r w:rsidR="00576DFC" w:rsidRPr="009E65BC">
        <w:rPr>
          <w:rFonts w:ascii="Times" w:hAnsi="Times"/>
          <w:color w:val="000000"/>
        </w:rPr>
        <w:t xml:space="preserve"> </w:t>
      </w:r>
      <w:r w:rsidR="00502B8C" w:rsidRPr="009E65BC">
        <w:rPr>
          <w:rFonts w:ascii="Times" w:hAnsi="Times"/>
          <w:color w:val="000000"/>
        </w:rPr>
        <w:t xml:space="preserve">in doubt regarding plagiarism, contact me or discuss a single example of it with </w:t>
      </w:r>
      <w:hyperlink r:id="rId23" w:history="1">
        <w:r w:rsidR="00502B8C" w:rsidRPr="009E65BC">
          <w:rPr>
            <w:rStyle w:val="Hyperlink"/>
            <w:rFonts w:ascii="Times" w:hAnsi="Times"/>
          </w:rPr>
          <w:t>Writing Center</w:t>
        </w:r>
      </w:hyperlink>
      <w:r w:rsidR="00502B8C" w:rsidRPr="009E65BC">
        <w:rPr>
          <w:rFonts w:ascii="Times" w:hAnsi="Times"/>
          <w:color w:val="000000"/>
        </w:rPr>
        <w:t xml:space="preserve"> staff.</w:t>
      </w:r>
    </w:p>
    <w:p w14:paraId="1A33BC68" w14:textId="77777777" w:rsidR="00972C51" w:rsidRDefault="00972C51" w:rsidP="009C6B8C">
      <w:pPr>
        <w:rPr>
          <w:rFonts w:ascii="Times" w:hAnsi="Times"/>
          <w:color w:val="000000"/>
        </w:rPr>
      </w:pPr>
    </w:p>
    <w:p w14:paraId="4DCF9901" w14:textId="302D902F" w:rsidR="00972C51" w:rsidRPr="00972C51" w:rsidRDefault="00972C51" w:rsidP="00972C51">
      <w:pPr>
        <w:pBdr>
          <w:top w:val="single" w:sz="24" w:space="1" w:color="auto"/>
          <w:left w:val="single" w:sz="24" w:space="4" w:color="auto"/>
          <w:bottom w:val="single" w:sz="24" w:space="1" w:color="auto"/>
          <w:right w:val="single" w:sz="24" w:space="4" w:color="auto"/>
        </w:pBdr>
        <w:rPr>
          <w:rFonts w:ascii="Times" w:hAnsi="Times"/>
          <w:b/>
          <w:i/>
          <w:color w:val="000000"/>
          <w:sz w:val="28"/>
          <w:szCs w:val="28"/>
        </w:rPr>
      </w:pPr>
      <w:r w:rsidRPr="00972C51">
        <w:rPr>
          <w:rFonts w:ascii="Times" w:hAnsi="Times"/>
          <w:b/>
          <w:i/>
          <w:color w:val="000000"/>
          <w:sz w:val="28"/>
          <w:szCs w:val="28"/>
        </w:rPr>
        <w:t xml:space="preserve">Students who use, quote, or otherwise employ the ideas, words, and insights of others without appropriate attribution will fail the assignment and, possibly, the course.  </w:t>
      </w:r>
    </w:p>
    <w:p w14:paraId="265D2451" w14:textId="77777777" w:rsidR="009C6B8C" w:rsidRPr="008D545A" w:rsidRDefault="009C6B8C" w:rsidP="009C6B8C">
      <w:pPr>
        <w:rPr>
          <w:rFonts w:ascii="Times" w:hAnsi="Times"/>
          <w:color w:val="000000"/>
        </w:rPr>
      </w:pPr>
    </w:p>
    <w:p w14:paraId="5F01263A" w14:textId="77777777" w:rsidR="00972C51" w:rsidRDefault="00972C51" w:rsidP="009C6B8C">
      <w:pPr>
        <w:spacing w:line="360" w:lineRule="auto"/>
        <w:outlineLvl w:val="0"/>
        <w:rPr>
          <w:rFonts w:ascii="Times" w:hAnsi="Times"/>
          <w:b/>
          <w:color w:val="000000"/>
          <w:u w:val="single"/>
        </w:rPr>
      </w:pPr>
    </w:p>
    <w:p w14:paraId="5E4703ED" w14:textId="3C002A7A" w:rsidR="009C6B8C" w:rsidRPr="008D545A" w:rsidRDefault="009C6B8C" w:rsidP="009C6B8C">
      <w:pPr>
        <w:spacing w:line="360" w:lineRule="auto"/>
        <w:outlineLvl w:val="0"/>
        <w:rPr>
          <w:rFonts w:ascii="Times" w:hAnsi="Times"/>
          <w:color w:val="000000"/>
        </w:rPr>
      </w:pPr>
      <w:r w:rsidRPr="008D545A">
        <w:rPr>
          <w:rFonts w:ascii="Times" w:hAnsi="Times"/>
          <w:b/>
          <w:color w:val="000000"/>
          <w:u w:val="single"/>
        </w:rPr>
        <w:t xml:space="preserve">University </w:t>
      </w:r>
      <w:r w:rsidR="00E4243C">
        <w:rPr>
          <w:rFonts w:ascii="Times" w:hAnsi="Times"/>
          <w:b/>
          <w:color w:val="000000"/>
          <w:u w:val="single"/>
        </w:rPr>
        <w:t xml:space="preserve">and Course </w:t>
      </w:r>
      <w:r w:rsidRPr="008D545A">
        <w:rPr>
          <w:rFonts w:ascii="Times" w:hAnsi="Times"/>
          <w:b/>
          <w:color w:val="000000"/>
          <w:u w:val="single"/>
        </w:rPr>
        <w:t>Electronic Mail Notification Polic</w:t>
      </w:r>
      <w:r w:rsidR="00E4243C">
        <w:rPr>
          <w:rFonts w:ascii="Times" w:hAnsi="Times"/>
          <w:b/>
          <w:color w:val="000000"/>
          <w:u w:val="single"/>
        </w:rPr>
        <w:t>ies</w:t>
      </w:r>
    </w:p>
    <w:p w14:paraId="5C26AEBA" w14:textId="2E42AA76" w:rsidR="009C6B8C" w:rsidRDefault="009C6B8C" w:rsidP="009C6B8C">
      <w:pPr>
        <w:pStyle w:val="BodyText"/>
        <w:rPr>
          <w:rFonts w:ascii="Times" w:hAnsi="Times"/>
          <w:i w:val="0"/>
          <w:szCs w:val="24"/>
        </w:rPr>
      </w:pPr>
      <w:r w:rsidRPr="008D545A">
        <w:rPr>
          <w:rFonts w:ascii="Times" w:hAnsi="Times"/>
          <w:i w:val="0"/>
          <w:szCs w:val="24"/>
        </w:rPr>
        <w:t xml:space="preserve">All students should become familiar with the University's official </w:t>
      </w:r>
      <w:hyperlink r:id="rId24" w:anchor="one" w:history="1">
        <w:r w:rsidRPr="00E4243C">
          <w:rPr>
            <w:rStyle w:val="Hyperlink"/>
            <w:rFonts w:ascii="Times" w:hAnsi="Times"/>
            <w:i w:val="0"/>
            <w:szCs w:val="24"/>
          </w:rPr>
          <w:t>e-mail student notification policy</w:t>
        </w:r>
      </w:hyperlink>
      <w:r w:rsidRPr="008D545A">
        <w:rPr>
          <w:rFonts w:ascii="Times" w:hAnsi="Times"/>
          <w:i w:val="0"/>
          <w:szCs w:val="24"/>
        </w:rPr>
        <w:t xml:space="preserve">.  It is the student's responsibility to keep the University informed as to changes in his or her e-mail address.  Students are expected to check e-mail on a frequent and regular basis in order to stay current with University-related communications, recognizing that certain communications may be time-critical. It is recommended that </w:t>
      </w:r>
      <w:r w:rsidR="00E4243C">
        <w:rPr>
          <w:rFonts w:ascii="Times" w:hAnsi="Times"/>
          <w:i w:val="0"/>
          <w:szCs w:val="24"/>
        </w:rPr>
        <w:t>University e-mail be checked daily</w:t>
      </w:r>
      <w:r w:rsidRPr="008D545A">
        <w:rPr>
          <w:rFonts w:ascii="Times" w:hAnsi="Times"/>
          <w:i w:val="0"/>
          <w:szCs w:val="24"/>
        </w:rPr>
        <w:t xml:space="preserve">. </w:t>
      </w:r>
    </w:p>
    <w:p w14:paraId="30FAAC6E" w14:textId="77777777" w:rsidR="00972C51" w:rsidRPr="008D545A" w:rsidRDefault="00972C51" w:rsidP="009C6B8C">
      <w:pPr>
        <w:pStyle w:val="BodyText"/>
        <w:rPr>
          <w:rFonts w:ascii="Times" w:hAnsi="Times"/>
          <w:i w:val="0"/>
          <w:szCs w:val="24"/>
        </w:rPr>
      </w:pPr>
    </w:p>
    <w:p w14:paraId="36D2EB02" w14:textId="7084C807" w:rsidR="00E4243C" w:rsidRPr="00972C51" w:rsidRDefault="00E4243C" w:rsidP="00972C51">
      <w:pPr>
        <w:pStyle w:val="BodyText"/>
        <w:pBdr>
          <w:top w:val="single" w:sz="24" w:space="1" w:color="auto"/>
          <w:left w:val="single" w:sz="24" w:space="4" w:color="auto"/>
          <w:bottom w:val="single" w:sz="24" w:space="1" w:color="auto"/>
          <w:right w:val="single" w:sz="24" w:space="4" w:color="auto"/>
        </w:pBdr>
        <w:rPr>
          <w:rFonts w:ascii="Times" w:hAnsi="Times"/>
          <w:b/>
          <w:i w:val="0"/>
          <w:sz w:val="28"/>
          <w:szCs w:val="28"/>
        </w:rPr>
      </w:pPr>
      <w:r w:rsidRPr="00972C51">
        <w:rPr>
          <w:rFonts w:ascii="Times" w:hAnsi="Times"/>
          <w:b/>
          <w:i w:val="0"/>
          <w:sz w:val="28"/>
          <w:szCs w:val="28"/>
        </w:rPr>
        <w:t>In this course Canvas email</w:t>
      </w:r>
      <w:r w:rsidR="00972C51" w:rsidRPr="00972C51">
        <w:rPr>
          <w:rFonts w:ascii="Times" w:hAnsi="Times"/>
          <w:b/>
          <w:i w:val="0"/>
          <w:sz w:val="28"/>
          <w:szCs w:val="28"/>
        </w:rPr>
        <w:t xml:space="preserve"> will be used as the</w:t>
      </w:r>
      <w:r w:rsidRPr="00972C51">
        <w:rPr>
          <w:rFonts w:ascii="Times" w:hAnsi="Times"/>
          <w:b/>
          <w:i w:val="0"/>
          <w:sz w:val="28"/>
          <w:szCs w:val="28"/>
        </w:rPr>
        <w:t xml:space="preserve"> means of communication.  Please be certain that your email address in Canvas is correct at all times. You are the only one who can do this and it’s essential for course communication.  </w:t>
      </w:r>
    </w:p>
    <w:p w14:paraId="3EF60388" w14:textId="77777777" w:rsidR="009C6B8C" w:rsidRPr="008D545A" w:rsidRDefault="009C6B8C" w:rsidP="009C6B8C">
      <w:pPr>
        <w:rPr>
          <w:rFonts w:ascii="Times" w:hAnsi="Times"/>
          <w:color w:val="000000"/>
        </w:rPr>
      </w:pPr>
    </w:p>
    <w:p w14:paraId="1BB5C36B" w14:textId="77777777" w:rsidR="00972C51" w:rsidRDefault="00972C51" w:rsidP="009C6B8C">
      <w:pPr>
        <w:pStyle w:val="Heading1"/>
        <w:spacing w:line="360" w:lineRule="auto"/>
        <w:rPr>
          <w:rFonts w:ascii="Times" w:hAnsi="Times"/>
          <w:b/>
          <w:color w:val="000000"/>
          <w:szCs w:val="24"/>
        </w:rPr>
      </w:pPr>
    </w:p>
    <w:p w14:paraId="7EF25B9C" w14:textId="77777777" w:rsidR="009C6B8C" w:rsidRPr="008D545A" w:rsidRDefault="009C6B8C" w:rsidP="009C6B8C">
      <w:pPr>
        <w:pStyle w:val="Heading1"/>
        <w:spacing w:line="360" w:lineRule="auto"/>
        <w:rPr>
          <w:rFonts w:ascii="Times" w:hAnsi="Times"/>
          <w:b/>
          <w:color w:val="000000"/>
          <w:szCs w:val="24"/>
        </w:rPr>
      </w:pPr>
      <w:r w:rsidRPr="008D545A">
        <w:rPr>
          <w:rFonts w:ascii="Times" w:hAnsi="Times"/>
          <w:b/>
          <w:color w:val="000000"/>
          <w:szCs w:val="24"/>
        </w:rPr>
        <w:t>Documented Disability Support</w:t>
      </w:r>
    </w:p>
    <w:p w14:paraId="32B15C65" w14:textId="49C4070B" w:rsidR="009C6B8C" w:rsidRPr="00502B8C" w:rsidRDefault="009C6B8C" w:rsidP="009C6B8C">
      <w:pPr>
        <w:pStyle w:val="BodyText"/>
        <w:rPr>
          <w:rFonts w:ascii="Times" w:hAnsi="Times"/>
          <w:color w:val="000000" w:themeColor="text1"/>
          <w:szCs w:val="24"/>
        </w:rPr>
      </w:pPr>
      <w:r w:rsidRPr="008D545A">
        <w:rPr>
          <w:rFonts w:ascii="Times" w:hAnsi="Times"/>
          <w:i w:val="0"/>
          <w:szCs w:val="24"/>
        </w:rPr>
        <w:t xml:space="preserve">The University of Texas seeks to provide appropriate academic adjustments for all individuals with disabilities.  This University will comply with all applicable federal, state and local laws, regulations and guidelines with respect to providing appropriate academic adjustments to afford equal educational opportunity.  It is the responsibility of the student to register with and provide medical verification and academic schedules to </w:t>
      </w:r>
      <w:hyperlink r:id="rId25" w:history="1">
        <w:r w:rsidRPr="00E4243C">
          <w:rPr>
            <w:rStyle w:val="Hyperlink"/>
            <w:rFonts w:ascii="Times" w:hAnsi="Times"/>
            <w:i w:val="0"/>
            <w:szCs w:val="24"/>
          </w:rPr>
          <w:t>Services for Students with Disabilities</w:t>
        </w:r>
      </w:hyperlink>
      <w:r w:rsidRPr="008D545A">
        <w:rPr>
          <w:rFonts w:ascii="Times" w:hAnsi="Times"/>
          <w:i w:val="0"/>
          <w:szCs w:val="24"/>
        </w:rPr>
        <w:t xml:space="preserve"> at the beginning of each semester or as soon as the need arises. </w:t>
      </w:r>
    </w:p>
    <w:p w14:paraId="593257BF" w14:textId="77777777" w:rsidR="009C6B8C" w:rsidRPr="008D545A" w:rsidRDefault="009C6B8C" w:rsidP="009C6B8C">
      <w:pPr>
        <w:spacing w:line="360" w:lineRule="auto"/>
        <w:rPr>
          <w:rFonts w:ascii="Times" w:hAnsi="Times"/>
          <w:b/>
          <w:color w:val="000000"/>
          <w:u w:val="single"/>
        </w:rPr>
      </w:pPr>
    </w:p>
    <w:p w14:paraId="4315C43C" w14:textId="77777777" w:rsidR="00972C51" w:rsidRPr="008D545A" w:rsidRDefault="00972C51" w:rsidP="00972C51">
      <w:pPr>
        <w:outlineLvl w:val="0"/>
        <w:rPr>
          <w:rFonts w:ascii="Times" w:hAnsi="Times"/>
        </w:rPr>
      </w:pPr>
      <w:r w:rsidRPr="008D545A">
        <w:rPr>
          <w:rFonts w:ascii="Times" w:hAnsi="Times"/>
          <w:b/>
          <w:u w:val="single"/>
        </w:rPr>
        <w:t>Health and safety</w:t>
      </w:r>
    </w:p>
    <w:p w14:paraId="3515F7A2" w14:textId="77777777" w:rsidR="00972C51" w:rsidRPr="008D545A" w:rsidRDefault="00972C51" w:rsidP="00972C51">
      <w:pPr>
        <w:rPr>
          <w:rFonts w:ascii="Times" w:hAnsi="Times"/>
        </w:rPr>
      </w:pPr>
      <w:r w:rsidRPr="008D545A">
        <w:rPr>
          <w:rFonts w:ascii="Times" w:hAnsi="Times"/>
        </w:rPr>
        <w:t>The University has a wide range of health and safety services available to all students.  Please take full advantage of these support tools and let me know if you have questions about how to access what you need.   Please be aware of your surroundings at all times.  For more on personal safety and health, take a look at these resources:</w:t>
      </w:r>
    </w:p>
    <w:p w14:paraId="26C9C06B" w14:textId="77777777" w:rsidR="00972C51" w:rsidRPr="008D545A" w:rsidRDefault="00972C51" w:rsidP="00972C51">
      <w:pPr>
        <w:pStyle w:val="ListParagraph"/>
        <w:numPr>
          <w:ilvl w:val="0"/>
          <w:numId w:val="2"/>
        </w:numPr>
        <w:rPr>
          <w:rFonts w:ascii="Times" w:hAnsi="Times"/>
        </w:rPr>
      </w:pPr>
      <w:r w:rsidRPr="008D545A">
        <w:rPr>
          <w:rFonts w:ascii="Times" w:hAnsi="Times"/>
        </w:rPr>
        <w:t>Behavior Concerns Advice Line (</w:t>
      </w:r>
      <w:hyperlink r:id="rId26" w:history="1">
        <w:r w:rsidRPr="0013189E">
          <w:rPr>
            <w:rStyle w:val="Hyperlink"/>
            <w:rFonts w:ascii="Times" w:hAnsi="Times"/>
          </w:rPr>
          <w:t>BCAL</w:t>
        </w:r>
      </w:hyperlink>
      <w:r w:rsidRPr="008D545A">
        <w:rPr>
          <w:rFonts w:ascii="Times" w:hAnsi="Times"/>
        </w:rPr>
        <w:t xml:space="preserve">) </w:t>
      </w:r>
    </w:p>
    <w:p w14:paraId="24E7960D" w14:textId="77777777" w:rsidR="00972C51" w:rsidRPr="008D545A" w:rsidRDefault="00F440F5" w:rsidP="00972C51">
      <w:pPr>
        <w:pStyle w:val="ListParagraph"/>
        <w:numPr>
          <w:ilvl w:val="0"/>
          <w:numId w:val="2"/>
        </w:numPr>
        <w:rPr>
          <w:rFonts w:ascii="Times" w:hAnsi="Times"/>
        </w:rPr>
      </w:pPr>
      <w:hyperlink r:id="rId27" w:history="1">
        <w:r w:rsidR="00972C51" w:rsidRPr="0013189E">
          <w:rPr>
            <w:rStyle w:val="Hyperlink"/>
            <w:rFonts w:ascii="Times" w:hAnsi="Times"/>
          </w:rPr>
          <w:t>Stress management</w:t>
        </w:r>
      </w:hyperlink>
      <w:r w:rsidR="00972C51" w:rsidRPr="008D545A">
        <w:rPr>
          <w:rFonts w:ascii="Times" w:hAnsi="Times"/>
        </w:rPr>
        <w:t xml:space="preserve"> </w:t>
      </w:r>
    </w:p>
    <w:p w14:paraId="637427A5" w14:textId="77777777" w:rsidR="00972C51" w:rsidRDefault="00F440F5" w:rsidP="00972C51">
      <w:pPr>
        <w:pStyle w:val="ListParagraph"/>
        <w:numPr>
          <w:ilvl w:val="0"/>
          <w:numId w:val="2"/>
        </w:numPr>
        <w:rPr>
          <w:rFonts w:ascii="Times" w:hAnsi="Times"/>
        </w:rPr>
      </w:pPr>
      <w:hyperlink r:id="rId28" w:history="1">
        <w:r w:rsidR="00972C51" w:rsidRPr="0013189E">
          <w:rPr>
            <w:rStyle w:val="Hyperlink"/>
            <w:rFonts w:ascii="Times" w:hAnsi="Times"/>
          </w:rPr>
          <w:t>Crime prevention</w:t>
        </w:r>
      </w:hyperlink>
    </w:p>
    <w:p w14:paraId="7A21C43F" w14:textId="77777777" w:rsidR="00972C51" w:rsidRPr="0013189E" w:rsidRDefault="00F440F5" w:rsidP="00972C51">
      <w:pPr>
        <w:pStyle w:val="ListParagraph"/>
        <w:numPr>
          <w:ilvl w:val="0"/>
          <w:numId w:val="2"/>
        </w:numPr>
        <w:rPr>
          <w:rFonts w:ascii="Times" w:hAnsi="Times"/>
        </w:rPr>
      </w:pPr>
      <w:hyperlink r:id="rId29" w:history="1">
        <w:r w:rsidR="00972C51" w:rsidRPr="0013189E">
          <w:rPr>
            <w:rStyle w:val="Hyperlink"/>
            <w:rFonts w:ascii="Times" w:hAnsi="Times"/>
          </w:rPr>
          <w:t>Personal safety</w:t>
        </w:r>
      </w:hyperlink>
    </w:p>
    <w:p w14:paraId="3D706026" w14:textId="77777777" w:rsidR="009C6B8C" w:rsidRPr="008D545A" w:rsidRDefault="009C6B8C" w:rsidP="009C6B8C">
      <w:pPr>
        <w:spacing w:line="360" w:lineRule="auto"/>
        <w:rPr>
          <w:rFonts w:ascii="Times" w:hAnsi="Times"/>
          <w:b/>
          <w:color w:val="000000"/>
          <w:u w:val="single"/>
        </w:rPr>
      </w:pPr>
    </w:p>
    <w:p w14:paraId="1B2558EA" w14:textId="77777777" w:rsidR="009C6B8C" w:rsidRPr="008D545A" w:rsidRDefault="009C6B8C" w:rsidP="009C6B8C">
      <w:pPr>
        <w:spacing w:line="360" w:lineRule="auto"/>
        <w:outlineLvl w:val="0"/>
        <w:rPr>
          <w:rFonts w:ascii="Times" w:hAnsi="Times"/>
          <w:b/>
          <w:color w:val="000000"/>
          <w:u w:val="single"/>
        </w:rPr>
      </w:pPr>
      <w:r w:rsidRPr="008D545A">
        <w:rPr>
          <w:rFonts w:ascii="Times" w:hAnsi="Times"/>
          <w:b/>
          <w:color w:val="000000"/>
          <w:u w:val="single"/>
        </w:rPr>
        <w:t>Technology requirements</w:t>
      </w:r>
    </w:p>
    <w:p w14:paraId="02D0CAF3" w14:textId="4516F652" w:rsidR="009C6B8C" w:rsidRPr="008D545A" w:rsidRDefault="009C6B8C" w:rsidP="009C6B8C">
      <w:pPr>
        <w:tabs>
          <w:tab w:val="left" w:pos="180"/>
        </w:tabs>
        <w:rPr>
          <w:rFonts w:ascii="Times" w:hAnsi="Times"/>
          <w:color w:val="000000"/>
        </w:rPr>
      </w:pPr>
      <w:r w:rsidRPr="008D545A">
        <w:rPr>
          <w:rFonts w:ascii="Times" w:hAnsi="Times"/>
          <w:color w:val="000000"/>
        </w:rPr>
        <w:tab/>
        <w:t xml:space="preserve">The vast majority of this course will take place in-person with </w:t>
      </w:r>
      <w:hyperlink r:id="rId30" w:history="1">
        <w:r w:rsidR="003C45DB" w:rsidRPr="00E4243C">
          <w:rPr>
            <w:rStyle w:val="Hyperlink"/>
            <w:rFonts w:ascii="Times" w:hAnsi="Times"/>
          </w:rPr>
          <w:t>Canvas</w:t>
        </w:r>
      </w:hyperlink>
      <w:r w:rsidRPr="008D545A">
        <w:rPr>
          <w:rFonts w:ascii="Times" w:hAnsi="Times"/>
          <w:color w:val="000000"/>
        </w:rPr>
        <w:t xml:space="preserve"> used primarily as a supplement and resource. </w:t>
      </w:r>
      <w:r w:rsidR="003C45DB">
        <w:rPr>
          <w:rFonts w:ascii="Times" w:hAnsi="Times"/>
          <w:color w:val="000000"/>
        </w:rPr>
        <w:t>You are required to read our Canvas updates daily</w:t>
      </w:r>
      <w:r w:rsidRPr="008D545A">
        <w:rPr>
          <w:rFonts w:ascii="Times" w:hAnsi="Times"/>
          <w:color w:val="000000"/>
        </w:rPr>
        <w:t>.</w:t>
      </w:r>
    </w:p>
    <w:p w14:paraId="5679EB22" w14:textId="77777777" w:rsidR="009C6B8C" w:rsidRPr="008D545A" w:rsidRDefault="009C6B8C" w:rsidP="009C6B8C">
      <w:pPr>
        <w:tabs>
          <w:tab w:val="left" w:pos="180"/>
        </w:tabs>
        <w:rPr>
          <w:rFonts w:ascii="Times" w:hAnsi="Times"/>
          <w:color w:val="000000"/>
        </w:rPr>
      </w:pPr>
      <w:r w:rsidRPr="008D545A">
        <w:rPr>
          <w:rFonts w:ascii="Times" w:hAnsi="Times"/>
          <w:color w:val="000000"/>
        </w:rPr>
        <w:tab/>
        <w:t xml:space="preserve">In addition, you are required to have access to whatever technology is necessary for you to function well in this course.  That includes Internet access that allows you to explore sites that might be blocked by some filters and sufficient memory to handle downloads and other course requirements. You can use any of the computer labs on campus but any other arrangement is acceptable so long as your own needs for connectivity, printing, and information access are met.  </w:t>
      </w:r>
    </w:p>
    <w:p w14:paraId="1E3E5829" w14:textId="77777777" w:rsidR="009C6B8C" w:rsidRPr="008D545A" w:rsidRDefault="009C6B8C" w:rsidP="009C6B8C">
      <w:pPr>
        <w:tabs>
          <w:tab w:val="left" w:pos="180"/>
        </w:tabs>
        <w:rPr>
          <w:rFonts w:ascii="Times" w:hAnsi="Times"/>
          <w:color w:val="000000"/>
        </w:rPr>
      </w:pPr>
      <w:r w:rsidRPr="008D545A">
        <w:rPr>
          <w:rFonts w:ascii="Times" w:hAnsi="Times"/>
          <w:color w:val="000000"/>
        </w:rPr>
        <w:tab/>
        <w:t xml:space="preserve"> </w:t>
      </w:r>
    </w:p>
    <w:p w14:paraId="58C8EA72" w14:textId="77777777" w:rsidR="009C6B8C" w:rsidRPr="008D545A" w:rsidRDefault="009C6B8C" w:rsidP="009C6B8C">
      <w:pPr>
        <w:spacing w:line="360" w:lineRule="auto"/>
        <w:outlineLvl w:val="0"/>
        <w:rPr>
          <w:rFonts w:ascii="Times" w:hAnsi="Times"/>
          <w:b/>
          <w:color w:val="000000"/>
          <w:u w:val="single"/>
        </w:rPr>
      </w:pPr>
      <w:r w:rsidRPr="008D545A">
        <w:rPr>
          <w:rFonts w:ascii="Times" w:hAnsi="Times"/>
          <w:b/>
          <w:color w:val="000000"/>
          <w:u w:val="single"/>
        </w:rPr>
        <w:t>Attendance</w:t>
      </w:r>
    </w:p>
    <w:p w14:paraId="2ED6F12E" w14:textId="27168FFA" w:rsidR="009C6B8C" w:rsidRPr="00E4243C" w:rsidRDefault="009C6B8C" w:rsidP="009C6B8C">
      <w:pPr>
        <w:tabs>
          <w:tab w:val="left" w:pos="180"/>
        </w:tabs>
        <w:rPr>
          <w:rFonts w:ascii="Times" w:hAnsi="Times"/>
          <w:color w:val="000000"/>
        </w:rPr>
      </w:pPr>
      <w:r w:rsidRPr="008D545A">
        <w:rPr>
          <w:rFonts w:ascii="Times" w:hAnsi="Times"/>
          <w:color w:val="000000"/>
        </w:rPr>
        <w:t xml:space="preserve">Much of this course includes in-class application of readings and lectures via discussion, exercises, and on-site analysis. If you miss more than one class for any reason, then please see me to discuss your options </w:t>
      </w:r>
      <w:r w:rsidR="003C45DB">
        <w:rPr>
          <w:rFonts w:ascii="Times" w:hAnsi="Times"/>
          <w:color w:val="000000"/>
        </w:rPr>
        <w:t xml:space="preserve">for the </w:t>
      </w:r>
      <w:r w:rsidR="003C45DB" w:rsidRPr="00E4243C">
        <w:rPr>
          <w:rFonts w:ascii="Times" w:hAnsi="Times"/>
          <w:color w:val="000000"/>
        </w:rPr>
        <w:t>remainder of the course</w:t>
      </w:r>
      <w:r w:rsidRPr="00E4243C">
        <w:rPr>
          <w:rFonts w:ascii="Times" w:hAnsi="Times"/>
          <w:color w:val="000000"/>
        </w:rPr>
        <w:t>.  Attendance is not directly a part of the grade but it is essential to understanding the material that is graded.</w:t>
      </w:r>
    </w:p>
    <w:p w14:paraId="06EF3C6B" w14:textId="54CE2CEF" w:rsidR="009C6B8C" w:rsidRPr="008D545A" w:rsidRDefault="009C6B8C" w:rsidP="009C6B8C">
      <w:pPr>
        <w:tabs>
          <w:tab w:val="left" w:pos="180"/>
        </w:tabs>
        <w:rPr>
          <w:rFonts w:ascii="Times" w:hAnsi="Times"/>
          <w:color w:val="000000"/>
        </w:rPr>
      </w:pPr>
      <w:r w:rsidRPr="00E4243C">
        <w:rPr>
          <w:rFonts w:ascii="Times" w:hAnsi="Times"/>
          <w:color w:val="000000"/>
        </w:rPr>
        <w:tab/>
      </w:r>
      <w:hyperlink r:id="rId31" w:history="1">
        <w:r w:rsidRPr="00E4243C">
          <w:rPr>
            <w:rStyle w:val="Hyperlink"/>
            <w:rFonts w:ascii="Times" w:hAnsi="Times"/>
          </w:rPr>
          <w:t>Religious Holy Days and observances</w:t>
        </w:r>
      </w:hyperlink>
      <w:r w:rsidRPr="00E4243C">
        <w:rPr>
          <w:rFonts w:ascii="Times" w:hAnsi="Times"/>
          <w:color w:val="000000"/>
        </w:rPr>
        <w:t xml:space="preserve"> sometimes conflict with class schedules.  If you miss an in-class work assignment or other project due to the observance of a religious holy day you will be given an opportunity to complete the work missed within a reasonable time after the absence.  It is the policy of The University of Texas at Austin that you must notify each of your instructors at least 14 days prior to the classes scheduled on dates you will be absent to observe a religious</w:t>
      </w:r>
      <w:r w:rsidRPr="008D545A">
        <w:rPr>
          <w:rFonts w:ascii="Times" w:hAnsi="Times"/>
          <w:color w:val="000000"/>
        </w:rPr>
        <w:t xml:space="preserve"> holiday.</w:t>
      </w:r>
    </w:p>
    <w:p w14:paraId="22ED8C05" w14:textId="77777777" w:rsidR="009C6B8C" w:rsidRPr="008D545A" w:rsidRDefault="009C6B8C" w:rsidP="009C6B8C">
      <w:pPr>
        <w:pStyle w:val="Header"/>
        <w:tabs>
          <w:tab w:val="clear" w:pos="4320"/>
          <w:tab w:val="clear" w:pos="8640"/>
        </w:tabs>
        <w:rPr>
          <w:color w:val="000000"/>
          <w:szCs w:val="24"/>
        </w:rPr>
      </w:pPr>
    </w:p>
    <w:p w14:paraId="464CC746" w14:textId="77777777" w:rsidR="009C6B8C" w:rsidRPr="008D545A" w:rsidRDefault="009C6B8C" w:rsidP="009C6B8C">
      <w:pPr>
        <w:ind w:left="360"/>
        <w:rPr>
          <w:rFonts w:ascii="Times" w:hAnsi="Times"/>
          <w:color w:val="000000"/>
        </w:rPr>
      </w:pPr>
    </w:p>
    <w:p w14:paraId="0A85A771" w14:textId="77777777" w:rsidR="009C6B8C" w:rsidRPr="008D545A" w:rsidRDefault="009C6B8C" w:rsidP="009C6B8C">
      <w:pPr>
        <w:outlineLvl w:val="0"/>
        <w:rPr>
          <w:rFonts w:ascii="Times" w:hAnsi="Times"/>
          <w:color w:val="000000"/>
        </w:rPr>
      </w:pPr>
      <w:r w:rsidRPr="008D545A">
        <w:rPr>
          <w:rFonts w:ascii="Times" w:hAnsi="Times"/>
          <w:b/>
          <w:color w:val="000000"/>
          <w:u w:val="single"/>
        </w:rPr>
        <w:t>Grading: Late work</w:t>
      </w:r>
      <w:r w:rsidRPr="008D545A">
        <w:rPr>
          <w:rFonts w:ascii="Times" w:hAnsi="Times"/>
          <w:color w:val="000000"/>
        </w:rPr>
        <w:t xml:space="preserve"> </w:t>
      </w:r>
    </w:p>
    <w:p w14:paraId="447559D1" w14:textId="77777777" w:rsidR="009C6B8C" w:rsidRPr="008D545A" w:rsidRDefault="009C6B8C" w:rsidP="009C6B8C">
      <w:pPr>
        <w:pStyle w:val="BodyTextIndent"/>
        <w:ind w:left="0"/>
        <w:rPr>
          <w:rFonts w:ascii="Times" w:hAnsi="Times"/>
        </w:rPr>
      </w:pPr>
      <w:r w:rsidRPr="008D545A">
        <w:rPr>
          <w:rFonts w:ascii="Times" w:hAnsi="Times"/>
          <w:color w:val="000000"/>
        </w:rPr>
        <w:t>All unexcused late materials will have a 1/3 letter grade reduction for each day they are overdue. Matters of academic integrity, as noted above, will be strongly tied to course grades.</w:t>
      </w:r>
    </w:p>
    <w:p w14:paraId="65037081" w14:textId="77777777" w:rsidR="009C6B8C" w:rsidRPr="008D545A" w:rsidRDefault="009C6B8C" w:rsidP="009C6B8C">
      <w:pPr>
        <w:rPr>
          <w:rFonts w:ascii="Times" w:hAnsi="Times"/>
          <w:b/>
          <w:color w:val="000000"/>
          <w:u w:val="single"/>
        </w:rPr>
      </w:pPr>
    </w:p>
    <w:p w14:paraId="4FFFECF0" w14:textId="77777777" w:rsidR="009C6B8C" w:rsidRPr="008D545A" w:rsidRDefault="009C6B8C" w:rsidP="009C6B8C">
      <w:pPr>
        <w:outlineLvl w:val="0"/>
        <w:rPr>
          <w:rFonts w:ascii="Times" w:hAnsi="Times"/>
          <w:b/>
          <w:color w:val="000000"/>
          <w:u w:val="single"/>
        </w:rPr>
      </w:pPr>
      <w:r w:rsidRPr="008D545A">
        <w:rPr>
          <w:rFonts w:ascii="Times" w:hAnsi="Times"/>
          <w:b/>
          <w:color w:val="000000"/>
          <w:u w:val="single"/>
        </w:rPr>
        <w:t>Communication</w:t>
      </w:r>
    </w:p>
    <w:p w14:paraId="2831987E" w14:textId="47274B0C" w:rsidR="009C6B8C" w:rsidRPr="0013189E" w:rsidRDefault="009C6B8C" w:rsidP="0013189E">
      <w:pPr>
        <w:pStyle w:val="ListParagraph"/>
        <w:numPr>
          <w:ilvl w:val="0"/>
          <w:numId w:val="11"/>
        </w:numPr>
        <w:tabs>
          <w:tab w:val="left" w:pos="180"/>
        </w:tabs>
        <w:rPr>
          <w:rFonts w:ascii="Times" w:hAnsi="Times"/>
          <w:color w:val="000000"/>
        </w:rPr>
      </w:pPr>
      <w:r w:rsidRPr="0013189E">
        <w:rPr>
          <w:rFonts w:ascii="Times" w:hAnsi="Times"/>
          <w:color w:val="000000"/>
        </w:rPr>
        <w:t xml:space="preserve">I will make every effort to answer emails and phone calls within 3 working days.  If you have not heard from me within those time limits, please let me know by an alternative form of contact. </w:t>
      </w:r>
    </w:p>
    <w:p w14:paraId="7A980D71" w14:textId="77777777" w:rsidR="0013189E" w:rsidRPr="0013189E" w:rsidRDefault="009C6B8C" w:rsidP="0013189E">
      <w:pPr>
        <w:pStyle w:val="ListParagraph"/>
        <w:numPr>
          <w:ilvl w:val="0"/>
          <w:numId w:val="11"/>
        </w:numPr>
        <w:tabs>
          <w:tab w:val="left" w:pos="180"/>
        </w:tabs>
        <w:rPr>
          <w:rFonts w:ascii="Times" w:hAnsi="Times"/>
          <w:color w:val="000000"/>
        </w:rPr>
      </w:pPr>
      <w:r w:rsidRPr="0013189E">
        <w:rPr>
          <w:rFonts w:ascii="Times" w:hAnsi="Times"/>
          <w:color w:val="000000"/>
        </w:rPr>
        <w:t xml:space="preserve">I will also make every effort to grade and return assignments within 2 weeks of their due date.  </w:t>
      </w:r>
    </w:p>
    <w:p w14:paraId="11B3E36E" w14:textId="364890BA" w:rsidR="009C6B8C" w:rsidRPr="0013189E" w:rsidRDefault="009C6B8C" w:rsidP="0013189E">
      <w:pPr>
        <w:pStyle w:val="ListParagraph"/>
        <w:numPr>
          <w:ilvl w:val="0"/>
          <w:numId w:val="11"/>
        </w:numPr>
        <w:tabs>
          <w:tab w:val="left" w:pos="180"/>
        </w:tabs>
        <w:rPr>
          <w:rFonts w:ascii="Times" w:hAnsi="Times"/>
          <w:color w:val="000000"/>
        </w:rPr>
      </w:pPr>
      <w:r w:rsidRPr="0013189E">
        <w:rPr>
          <w:rFonts w:ascii="Times" w:hAnsi="Times"/>
          <w:color w:val="000000"/>
        </w:rPr>
        <w:t xml:space="preserve">If I have to cancel office hours, then I will note that on our BB announcement page along with the make-up time scheduled to replace the slot.  </w:t>
      </w:r>
    </w:p>
    <w:p w14:paraId="3D28BBA4" w14:textId="77777777" w:rsidR="009C6B8C" w:rsidRPr="008D545A" w:rsidRDefault="009C6B8C" w:rsidP="009C6B8C">
      <w:pPr>
        <w:ind w:left="360"/>
        <w:rPr>
          <w:rFonts w:ascii="Times" w:hAnsi="Times"/>
          <w:color w:val="000000"/>
        </w:rPr>
      </w:pPr>
    </w:p>
    <w:p w14:paraId="5EB363C2" w14:textId="77777777" w:rsidR="009C6B8C" w:rsidRPr="008D545A" w:rsidRDefault="009C6B8C" w:rsidP="009C6B8C">
      <w:pPr>
        <w:outlineLvl w:val="0"/>
        <w:rPr>
          <w:rFonts w:ascii="Times" w:hAnsi="Times"/>
          <w:b/>
          <w:color w:val="000000"/>
          <w:u w:val="single"/>
        </w:rPr>
      </w:pPr>
      <w:r w:rsidRPr="008D545A">
        <w:rPr>
          <w:rFonts w:ascii="Times" w:hAnsi="Times"/>
          <w:b/>
          <w:color w:val="000000"/>
          <w:u w:val="single"/>
        </w:rPr>
        <w:t>Maintain work files</w:t>
      </w:r>
    </w:p>
    <w:p w14:paraId="2306F9DF" w14:textId="77777777" w:rsidR="009C6B8C" w:rsidRPr="008D545A" w:rsidRDefault="009C6B8C" w:rsidP="009C6B8C">
      <w:pPr>
        <w:pStyle w:val="BodyTextIndent"/>
        <w:ind w:left="0"/>
        <w:rPr>
          <w:rFonts w:ascii="Times" w:hAnsi="Times"/>
        </w:rPr>
      </w:pPr>
      <w:r w:rsidRPr="008D545A">
        <w:rPr>
          <w:rFonts w:ascii="Times" w:hAnsi="Times"/>
        </w:rPr>
        <w:t xml:space="preserve">Students are responsible for maintaining their own files of work, both submitted and returned, until official University grades are received. You are encouraged to keep these materials until graduation, as I </w:t>
      </w:r>
      <w:r w:rsidRPr="008D545A">
        <w:rPr>
          <w:rFonts w:ascii="Times" w:hAnsi="Times"/>
          <w:color w:val="000000"/>
        </w:rPr>
        <w:t>may need some of it to compose a detailed and persuasive recommendation letter for you.</w:t>
      </w:r>
    </w:p>
    <w:p w14:paraId="5DACA52B" w14:textId="77777777" w:rsidR="009C6B8C" w:rsidRPr="008D545A" w:rsidRDefault="009C6B8C" w:rsidP="009C6B8C">
      <w:pPr>
        <w:rPr>
          <w:rFonts w:ascii="Times" w:hAnsi="Times"/>
        </w:rPr>
      </w:pPr>
    </w:p>
    <w:p w14:paraId="2ED5AD67" w14:textId="77777777" w:rsidR="009C6B8C" w:rsidRPr="008D545A" w:rsidRDefault="009C6B8C" w:rsidP="009C6B8C">
      <w:pPr>
        <w:rPr>
          <w:rFonts w:ascii="Times" w:hAnsi="Times"/>
        </w:rPr>
      </w:pPr>
    </w:p>
    <w:p w14:paraId="566A2687" w14:textId="77777777" w:rsidR="009C6B8C" w:rsidRPr="008D545A" w:rsidRDefault="009C6B8C" w:rsidP="009C6B8C">
      <w:pPr>
        <w:outlineLvl w:val="0"/>
        <w:rPr>
          <w:rFonts w:ascii="Times" w:hAnsi="Times"/>
          <w:b/>
          <w:u w:val="single"/>
        </w:rPr>
      </w:pPr>
      <w:r w:rsidRPr="008D545A">
        <w:rPr>
          <w:rFonts w:ascii="Times" w:hAnsi="Times"/>
          <w:b/>
          <w:u w:val="single"/>
        </w:rPr>
        <w:t>Style manual</w:t>
      </w:r>
    </w:p>
    <w:p w14:paraId="4154E847" w14:textId="113907EB" w:rsidR="009C6B8C" w:rsidRPr="008D545A" w:rsidRDefault="003C45DB" w:rsidP="009C6B8C">
      <w:pPr>
        <w:rPr>
          <w:rFonts w:ascii="Times" w:hAnsi="Times"/>
        </w:rPr>
      </w:pPr>
      <w:r>
        <w:rPr>
          <w:rFonts w:ascii="Times" w:hAnsi="Times"/>
        </w:rPr>
        <w:t>Learning to use one of the well-</w:t>
      </w:r>
      <w:r w:rsidR="009C6B8C" w:rsidRPr="008D545A">
        <w:rPr>
          <w:rFonts w:ascii="Times" w:hAnsi="Times"/>
        </w:rPr>
        <w:t xml:space="preserve">established style manuals supports development of professional writing skills.  We will use the </w:t>
      </w:r>
      <w:hyperlink r:id="rId32" w:history="1">
        <w:r w:rsidR="009C6B8C" w:rsidRPr="0013189E">
          <w:rPr>
            <w:rStyle w:val="Hyperlink"/>
            <w:rFonts w:ascii="Times" w:hAnsi="Times"/>
          </w:rPr>
          <w:t>American Psychological Association’s style manual</w:t>
        </w:r>
      </w:hyperlink>
      <w:r w:rsidR="0013189E">
        <w:rPr>
          <w:rFonts w:ascii="Times" w:hAnsi="Times"/>
        </w:rPr>
        <w:t>.</w:t>
      </w:r>
      <w:r w:rsidR="009C6B8C" w:rsidRPr="008D545A">
        <w:rPr>
          <w:rFonts w:ascii="Times" w:hAnsi="Times"/>
        </w:rPr>
        <w:t xml:space="preserve"> In particular, please be sure to follow its citation formats and rules on language bias.</w:t>
      </w:r>
    </w:p>
    <w:p w14:paraId="715FC076" w14:textId="77777777" w:rsidR="009C6B8C" w:rsidRDefault="009C6B8C" w:rsidP="009C6B8C">
      <w:pPr>
        <w:rPr>
          <w:rFonts w:ascii="Times" w:hAnsi="Times"/>
        </w:rPr>
      </w:pPr>
    </w:p>
    <w:p w14:paraId="7A533815" w14:textId="77777777" w:rsidR="003008D8" w:rsidRPr="008D545A" w:rsidRDefault="003008D8" w:rsidP="009C6B8C">
      <w:pPr>
        <w:rPr>
          <w:rFonts w:ascii="Times" w:hAnsi="Times"/>
        </w:rPr>
      </w:pPr>
    </w:p>
    <w:p w14:paraId="01675273" w14:textId="5FCDF03E" w:rsidR="009C6B8C" w:rsidRDefault="009E65BC" w:rsidP="009C6B8C">
      <w:pPr>
        <w:rPr>
          <w:rFonts w:ascii="Times" w:hAnsi="Times"/>
        </w:rPr>
      </w:pPr>
      <w:r>
        <w:rPr>
          <w:rFonts w:ascii="Times" w:hAnsi="Times"/>
          <w:b/>
          <w:color w:val="000000"/>
        </w:rPr>
        <w:t>Selected P</w:t>
      </w:r>
      <w:r w:rsidR="009C6B8C">
        <w:rPr>
          <w:rFonts w:ascii="Times" w:hAnsi="Times"/>
          <w:b/>
          <w:color w:val="000000"/>
        </w:rPr>
        <w:t>rofessional Resources</w:t>
      </w:r>
      <w:r w:rsidR="000C7445">
        <w:rPr>
          <w:rFonts w:ascii="Times" w:hAnsi="Times"/>
        </w:rPr>
        <w:t xml:space="preserve"> with </w:t>
      </w:r>
      <w:r>
        <w:rPr>
          <w:rFonts w:ascii="Times" w:hAnsi="Times"/>
        </w:rPr>
        <w:t>readings</w:t>
      </w:r>
    </w:p>
    <w:p w14:paraId="7DEF3040" w14:textId="77777777" w:rsidR="00B54B80" w:rsidRDefault="00B54B80" w:rsidP="009C6B8C">
      <w:pPr>
        <w:rPr>
          <w:rFonts w:ascii="Times" w:hAnsi="Times"/>
        </w:rPr>
      </w:pPr>
    </w:p>
    <w:p w14:paraId="3099BE2A" w14:textId="5C1B03EE" w:rsidR="00B54B80" w:rsidRPr="00B54B80" w:rsidRDefault="00B54B80" w:rsidP="009C6B8C">
      <w:pPr>
        <w:rPr>
          <w:rFonts w:ascii="Times" w:eastAsiaTheme="minorHAnsi" w:hAnsi="Times" w:cs="Verdana"/>
          <w:i/>
          <w:szCs w:val="28"/>
        </w:rPr>
      </w:pPr>
      <w:r>
        <w:rPr>
          <w:rFonts w:ascii="Times" w:hAnsi="Times"/>
          <w:i/>
        </w:rPr>
        <w:t xml:space="preserve">Selected American Library Association (ALA) resources </w:t>
      </w:r>
    </w:p>
    <w:p w14:paraId="557931FF" w14:textId="204ACB70" w:rsidR="00972C51" w:rsidRDefault="00B54B80" w:rsidP="00972C51">
      <w:pPr>
        <w:pStyle w:val="ListParagraph"/>
        <w:numPr>
          <w:ilvl w:val="0"/>
          <w:numId w:val="12"/>
        </w:numPr>
        <w:rPr>
          <w:rFonts w:ascii="Times" w:hAnsi="Times"/>
        </w:rPr>
      </w:pPr>
      <w:r>
        <w:rPr>
          <w:rFonts w:ascii="Times" w:hAnsi="Times"/>
        </w:rPr>
        <w:t xml:space="preserve">ALA on </w:t>
      </w:r>
      <w:hyperlink r:id="rId33" w:history="1">
        <w:r w:rsidR="00EE657D" w:rsidRPr="00D92E15">
          <w:rPr>
            <w:rStyle w:val="Hyperlink"/>
            <w:rFonts w:ascii="Times" w:hAnsi="Times"/>
          </w:rPr>
          <w:t>banned books</w:t>
        </w:r>
      </w:hyperlink>
      <w:r w:rsidR="00D92E15">
        <w:rPr>
          <w:rFonts w:ascii="Times" w:hAnsi="Times"/>
        </w:rPr>
        <w:t xml:space="preserve"> and extended </w:t>
      </w:r>
      <w:hyperlink r:id="rId34" w:history="1">
        <w:r w:rsidR="00D92E15" w:rsidRPr="00D92E15">
          <w:rPr>
            <w:rStyle w:val="Hyperlink"/>
            <w:rFonts w:ascii="Times" w:hAnsi="Times"/>
          </w:rPr>
          <w:t>blog entry</w:t>
        </w:r>
      </w:hyperlink>
    </w:p>
    <w:p w14:paraId="7576DC58" w14:textId="4AB35680" w:rsidR="00D92E15" w:rsidRDefault="00D92E15" w:rsidP="00972C51">
      <w:pPr>
        <w:pStyle w:val="ListParagraph"/>
        <w:numPr>
          <w:ilvl w:val="0"/>
          <w:numId w:val="12"/>
        </w:numPr>
        <w:rPr>
          <w:rFonts w:ascii="Times" w:hAnsi="Times"/>
        </w:rPr>
      </w:pPr>
      <w:r>
        <w:rPr>
          <w:rFonts w:ascii="Times" w:hAnsi="Times"/>
        </w:rPr>
        <w:t xml:space="preserve">ALA </w:t>
      </w:r>
      <w:hyperlink r:id="rId35" w:history="1">
        <w:r w:rsidRPr="00D92E15">
          <w:rPr>
            <w:rStyle w:val="Hyperlink"/>
            <w:rFonts w:ascii="Times" w:hAnsi="Times"/>
          </w:rPr>
          <w:t>Ethnic &amp; Multicultural Information Exchange Round Table</w:t>
        </w:r>
      </w:hyperlink>
      <w:r w:rsidR="001E2A0A">
        <w:rPr>
          <w:rFonts w:ascii="Times" w:hAnsi="Times"/>
        </w:rPr>
        <w:t xml:space="preserve">  (Winnick and Lyman, Oct. 1967, Library Services to the Disadvantaged and Handicapped, </w:t>
      </w:r>
      <w:r w:rsidR="001E2A0A">
        <w:rPr>
          <w:rFonts w:ascii="Times" w:hAnsi="Times"/>
          <w:i/>
        </w:rPr>
        <w:t>ALA Bulletin</w:t>
      </w:r>
      <w:r w:rsidR="001E2A0A">
        <w:rPr>
          <w:rFonts w:ascii="Times" w:hAnsi="Times"/>
        </w:rPr>
        <w:t>, 61: 9: 1065-1074)</w:t>
      </w:r>
    </w:p>
    <w:p w14:paraId="736E797B" w14:textId="3B77A9F5" w:rsidR="00D92E15" w:rsidRDefault="00D92E15" w:rsidP="00972C51">
      <w:pPr>
        <w:pStyle w:val="ListParagraph"/>
        <w:numPr>
          <w:ilvl w:val="0"/>
          <w:numId w:val="12"/>
        </w:numPr>
        <w:rPr>
          <w:rFonts w:ascii="Times" w:hAnsi="Times"/>
        </w:rPr>
      </w:pPr>
      <w:r>
        <w:rPr>
          <w:rFonts w:ascii="Times" w:hAnsi="Times"/>
        </w:rPr>
        <w:t xml:space="preserve">ALA Games and Gaming Round Table on </w:t>
      </w:r>
      <w:hyperlink r:id="rId36" w:history="1">
        <w:r w:rsidRPr="00D92E15">
          <w:rPr>
            <w:rStyle w:val="Hyperlink"/>
            <w:rFonts w:ascii="Times" w:hAnsi="Times"/>
          </w:rPr>
          <w:t>Obstacles and Challenges</w:t>
        </w:r>
      </w:hyperlink>
      <w:r>
        <w:rPr>
          <w:rFonts w:ascii="Times" w:hAnsi="Times"/>
        </w:rPr>
        <w:t xml:space="preserve"> </w:t>
      </w:r>
      <w:r w:rsidR="00B24876">
        <w:rPr>
          <w:rFonts w:ascii="Times" w:hAnsi="Times"/>
        </w:rPr>
        <w:t>(Sullivan, Collection Development for the “chip” generation and beyond, Collection Building 24 (2): 56-60)</w:t>
      </w:r>
    </w:p>
    <w:p w14:paraId="18AC4574" w14:textId="66170E25" w:rsidR="00D92E15" w:rsidRDefault="00D92E15" w:rsidP="00972C51">
      <w:pPr>
        <w:pStyle w:val="ListParagraph"/>
        <w:numPr>
          <w:ilvl w:val="0"/>
          <w:numId w:val="12"/>
        </w:numPr>
        <w:rPr>
          <w:rFonts w:ascii="Times" w:hAnsi="Times"/>
        </w:rPr>
      </w:pPr>
      <w:r>
        <w:rPr>
          <w:rFonts w:ascii="Times" w:hAnsi="Times"/>
        </w:rPr>
        <w:t>ALA Gay, Lesbian</w:t>
      </w:r>
      <w:r w:rsidR="00A47D62">
        <w:rPr>
          <w:rFonts w:ascii="Times" w:hAnsi="Times"/>
        </w:rPr>
        <w:t xml:space="preserve">, Bisexual, Transgender </w:t>
      </w:r>
      <w:r>
        <w:rPr>
          <w:rFonts w:ascii="Times" w:hAnsi="Times"/>
        </w:rPr>
        <w:t xml:space="preserve">Round Table on </w:t>
      </w:r>
      <w:hyperlink r:id="rId37" w:history="1">
        <w:r w:rsidRPr="00D92E15">
          <w:rPr>
            <w:rStyle w:val="Hyperlink"/>
            <w:rFonts w:ascii="Times" w:hAnsi="Times"/>
          </w:rPr>
          <w:t>collection management resources</w:t>
        </w:r>
      </w:hyperlink>
      <w:r w:rsidR="00E12319">
        <w:rPr>
          <w:rFonts w:ascii="Times" w:hAnsi="Times"/>
        </w:rPr>
        <w:t xml:space="preserve"> (J. Downey, Library Collection Development Issues Regarding the Information Needs of GLBT Patron, </w:t>
      </w:r>
      <w:r w:rsidR="00E12319">
        <w:rPr>
          <w:rFonts w:ascii="Times" w:hAnsi="Times"/>
          <w:i/>
        </w:rPr>
        <w:t>Progressive Librarian</w:t>
      </w:r>
      <w:r w:rsidR="00E12319">
        <w:rPr>
          <w:rFonts w:ascii="Times" w:hAnsi="Times"/>
        </w:rPr>
        <w:t xml:space="preserve"> 25: 86-95, 2005) </w:t>
      </w:r>
    </w:p>
    <w:p w14:paraId="11FA689D" w14:textId="75B3D10F" w:rsidR="00D92E15" w:rsidRDefault="00F81B8C" w:rsidP="00972C51">
      <w:pPr>
        <w:pStyle w:val="ListParagraph"/>
        <w:numPr>
          <w:ilvl w:val="0"/>
          <w:numId w:val="12"/>
        </w:numPr>
        <w:rPr>
          <w:rFonts w:ascii="Times" w:hAnsi="Times"/>
        </w:rPr>
      </w:pPr>
      <w:r>
        <w:rPr>
          <w:rFonts w:ascii="Times" w:hAnsi="Times"/>
        </w:rPr>
        <w:t xml:space="preserve">ALA Map &amp; Geospatial Information Round Table on </w:t>
      </w:r>
      <w:hyperlink r:id="rId38" w:history="1">
        <w:r w:rsidRPr="00F81B8C">
          <w:rPr>
            <w:rStyle w:val="Hyperlink"/>
            <w:rFonts w:ascii="Times" w:hAnsi="Times"/>
          </w:rPr>
          <w:t>collection management</w:t>
        </w:r>
      </w:hyperlink>
    </w:p>
    <w:p w14:paraId="596F22CD" w14:textId="5AE8B790" w:rsidR="00AD71C8" w:rsidRDefault="00AD71C8" w:rsidP="00972C51">
      <w:pPr>
        <w:pStyle w:val="ListParagraph"/>
        <w:numPr>
          <w:ilvl w:val="0"/>
          <w:numId w:val="12"/>
        </w:numPr>
        <w:rPr>
          <w:rFonts w:ascii="Times" w:hAnsi="Times"/>
        </w:rPr>
      </w:pPr>
      <w:r>
        <w:rPr>
          <w:rFonts w:ascii="Times" w:hAnsi="Times"/>
        </w:rPr>
        <w:t xml:space="preserve">ALA </w:t>
      </w:r>
      <w:hyperlink r:id="rId39" w:history="1">
        <w:r w:rsidRPr="00AD71C8">
          <w:rPr>
            <w:rStyle w:val="Hyperlink"/>
            <w:rFonts w:ascii="Times" w:hAnsi="Times"/>
          </w:rPr>
          <w:t>Digital Inclusion Survey</w:t>
        </w:r>
      </w:hyperlink>
      <w:r>
        <w:rPr>
          <w:rFonts w:ascii="Times" w:hAnsi="Times"/>
        </w:rPr>
        <w:t xml:space="preserve"> on public libraries</w:t>
      </w:r>
      <w:r w:rsidR="009005BC">
        <w:rPr>
          <w:rFonts w:ascii="Times" w:hAnsi="Times"/>
        </w:rPr>
        <w:t>; includes interactive maps</w:t>
      </w:r>
    </w:p>
    <w:p w14:paraId="5C888F52" w14:textId="77777777" w:rsidR="00B54B80" w:rsidRDefault="00B54B80" w:rsidP="00B54B80">
      <w:pPr>
        <w:ind w:left="360"/>
        <w:rPr>
          <w:rFonts w:ascii="Times" w:hAnsi="Times"/>
          <w:i/>
        </w:rPr>
      </w:pPr>
    </w:p>
    <w:p w14:paraId="7EA34189" w14:textId="706308C6" w:rsidR="00B54B80" w:rsidRPr="00B54B80" w:rsidRDefault="00B54B80" w:rsidP="00B54B80">
      <w:pPr>
        <w:rPr>
          <w:rFonts w:ascii="Times" w:hAnsi="Times"/>
          <w:i/>
        </w:rPr>
      </w:pPr>
      <w:r>
        <w:rPr>
          <w:rFonts w:ascii="Times" w:hAnsi="Times"/>
          <w:i/>
        </w:rPr>
        <w:t>Selected non-governmental organization (NGO)</w:t>
      </w:r>
      <w:r w:rsidR="004E77BD">
        <w:rPr>
          <w:rFonts w:ascii="Times" w:hAnsi="Times"/>
          <w:i/>
        </w:rPr>
        <w:t xml:space="preserve"> and trade </w:t>
      </w:r>
      <w:r>
        <w:rPr>
          <w:rFonts w:ascii="Times" w:hAnsi="Times"/>
          <w:i/>
        </w:rPr>
        <w:t>sites</w:t>
      </w:r>
    </w:p>
    <w:p w14:paraId="0E6834AC" w14:textId="1998130D" w:rsidR="00F81B8C" w:rsidRDefault="00F440F5" w:rsidP="00972C51">
      <w:pPr>
        <w:pStyle w:val="ListParagraph"/>
        <w:numPr>
          <w:ilvl w:val="0"/>
          <w:numId w:val="12"/>
        </w:numPr>
        <w:rPr>
          <w:rFonts w:ascii="Times" w:hAnsi="Times"/>
        </w:rPr>
      </w:pPr>
      <w:hyperlink r:id="rId40" w:history="1">
        <w:r w:rsidR="00F81B8C" w:rsidRPr="00F81B8C">
          <w:rPr>
            <w:rStyle w:val="Hyperlink"/>
            <w:rFonts w:ascii="Times" w:hAnsi="Times"/>
          </w:rPr>
          <w:t>Alternative Press Center</w:t>
        </w:r>
      </w:hyperlink>
      <w:r w:rsidR="00EF681C">
        <w:rPr>
          <w:rFonts w:ascii="Times" w:hAnsi="Times"/>
        </w:rPr>
        <w:t xml:space="preserve">  (Sellie, A.  (2013) Meta-Radicalism: The Alternative Press by and for Activist Librarians in</w:t>
      </w:r>
      <w:r w:rsidR="00E62F95">
        <w:rPr>
          <w:rFonts w:ascii="Times" w:hAnsi="Times"/>
        </w:rPr>
        <w:t xml:space="preserve"> </w:t>
      </w:r>
      <w:r w:rsidR="00EF681C">
        <w:rPr>
          <w:rFonts w:ascii="Times" w:hAnsi="Times"/>
          <w:i/>
        </w:rPr>
        <w:t>Libraries and the Reading Public in 20</w:t>
      </w:r>
      <w:r w:rsidR="00EF681C" w:rsidRPr="00EF681C">
        <w:rPr>
          <w:rFonts w:ascii="Times" w:hAnsi="Times"/>
          <w:i/>
          <w:vertAlign w:val="superscript"/>
        </w:rPr>
        <w:t>th</w:t>
      </w:r>
      <w:r w:rsidR="00EF681C">
        <w:rPr>
          <w:rFonts w:ascii="Times" w:hAnsi="Times"/>
          <w:i/>
        </w:rPr>
        <w:t xml:space="preserve"> Century America</w:t>
      </w:r>
      <w:r w:rsidR="00EF681C">
        <w:rPr>
          <w:rFonts w:ascii="Times" w:hAnsi="Times"/>
        </w:rPr>
        <w:t>. Pawley and Robbins, eds.  Univ. of WI Press)</w:t>
      </w:r>
    </w:p>
    <w:p w14:paraId="3A204756" w14:textId="5D5DA7F0" w:rsidR="00B54B80" w:rsidRPr="00604A63" w:rsidRDefault="00604A63" w:rsidP="00B54B80">
      <w:pPr>
        <w:pStyle w:val="ListParagraph"/>
        <w:numPr>
          <w:ilvl w:val="0"/>
          <w:numId w:val="12"/>
        </w:numPr>
        <w:rPr>
          <w:rFonts w:ascii="Times" w:hAnsi="Times"/>
          <w:i/>
        </w:rPr>
      </w:pPr>
      <w:r>
        <w:rPr>
          <w:rFonts w:ascii="Times" w:hAnsi="Times"/>
        </w:rPr>
        <w:t xml:space="preserve">Association of American Publishers (AAP) on </w:t>
      </w:r>
      <w:hyperlink r:id="rId41" w:history="1">
        <w:r w:rsidRPr="00604A63">
          <w:rPr>
            <w:rStyle w:val="Hyperlink"/>
            <w:rFonts w:ascii="Times" w:hAnsi="Times"/>
          </w:rPr>
          <w:t>e-publishing</w:t>
        </w:r>
      </w:hyperlink>
    </w:p>
    <w:p w14:paraId="0264AD71" w14:textId="16575F13" w:rsidR="00604A63" w:rsidRPr="00AF7800" w:rsidRDefault="00F440F5" w:rsidP="00B54B80">
      <w:pPr>
        <w:pStyle w:val="ListParagraph"/>
        <w:numPr>
          <w:ilvl w:val="0"/>
          <w:numId w:val="12"/>
        </w:numPr>
        <w:rPr>
          <w:rFonts w:ascii="Times" w:hAnsi="Times"/>
          <w:i/>
        </w:rPr>
      </w:pPr>
      <w:hyperlink r:id="rId42" w:history="1">
        <w:r w:rsidR="00F66A10" w:rsidRPr="00F66A10">
          <w:rPr>
            <w:rStyle w:val="Hyperlink"/>
            <w:rFonts w:ascii="Times" w:hAnsi="Times"/>
          </w:rPr>
          <w:t>iMap Libraries</w:t>
        </w:r>
      </w:hyperlink>
      <w:r w:rsidR="00F66A10">
        <w:rPr>
          <w:rFonts w:ascii="Times" w:hAnsi="Times"/>
        </w:rPr>
        <w:t xml:space="preserve"> on socioeconomic characteristics</w:t>
      </w:r>
      <w:r w:rsidR="000E4880">
        <w:rPr>
          <w:rFonts w:ascii="Times" w:hAnsi="Times"/>
        </w:rPr>
        <w:t xml:space="preserve"> of libraries’ communities</w:t>
      </w:r>
    </w:p>
    <w:p w14:paraId="74C0BE80" w14:textId="3C2EF3AE" w:rsidR="00AF7800" w:rsidRPr="004E77BD" w:rsidRDefault="00F440F5" w:rsidP="00B54B80">
      <w:pPr>
        <w:pStyle w:val="ListParagraph"/>
        <w:numPr>
          <w:ilvl w:val="0"/>
          <w:numId w:val="12"/>
        </w:numPr>
        <w:rPr>
          <w:rFonts w:ascii="Times" w:hAnsi="Times"/>
          <w:i/>
        </w:rPr>
      </w:pPr>
      <w:hyperlink r:id="rId43" w:history="1">
        <w:r w:rsidR="00AF7800" w:rsidRPr="00AF7800">
          <w:rPr>
            <w:rStyle w:val="Hyperlink"/>
            <w:rFonts w:ascii="Times" w:hAnsi="Times"/>
          </w:rPr>
          <w:t>OCLC</w:t>
        </w:r>
      </w:hyperlink>
      <w:r w:rsidR="00AF7800">
        <w:rPr>
          <w:rFonts w:ascii="Times" w:hAnsi="Times"/>
        </w:rPr>
        <w:t xml:space="preserve"> resources for collection management</w:t>
      </w:r>
    </w:p>
    <w:p w14:paraId="43C6753D" w14:textId="77777777" w:rsidR="00B54B80" w:rsidRDefault="00B54B80" w:rsidP="00B54B80">
      <w:pPr>
        <w:rPr>
          <w:rFonts w:ascii="Times" w:hAnsi="Times"/>
          <w:i/>
        </w:rPr>
      </w:pPr>
    </w:p>
    <w:p w14:paraId="035D8610" w14:textId="083A530A" w:rsidR="00B54B80" w:rsidRDefault="00F870FF" w:rsidP="00B54B80">
      <w:pPr>
        <w:rPr>
          <w:rFonts w:ascii="Times" w:hAnsi="Times"/>
          <w:i/>
        </w:rPr>
      </w:pPr>
      <w:r>
        <w:rPr>
          <w:rFonts w:ascii="Times" w:hAnsi="Times"/>
          <w:i/>
        </w:rPr>
        <w:t xml:space="preserve">Selected </w:t>
      </w:r>
      <w:r w:rsidR="007D07F7">
        <w:rPr>
          <w:rFonts w:ascii="Times" w:hAnsi="Times"/>
          <w:i/>
        </w:rPr>
        <w:t>governmental organization</w:t>
      </w:r>
      <w:r w:rsidR="00B54B80" w:rsidRPr="00B54B80">
        <w:rPr>
          <w:rFonts w:ascii="Times" w:hAnsi="Times"/>
          <w:i/>
        </w:rPr>
        <w:t xml:space="preserve"> sites</w:t>
      </w:r>
    </w:p>
    <w:p w14:paraId="77DBE652" w14:textId="0D54190D" w:rsidR="001D7C75" w:rsidRDefault="00F440F5" w:rsidP="001D7C75">
      <w:pPr>
        <w:pStyle w:val="ListParagraph"/>
        <w:numPr>
          <w:ilvl w:val="0"/>
          <w:numId w:val="13"/>
        </w:numPr>
        <w:rPr>
          <w:rFonts w:ascii="Times" w:hAnsi="Times"/>
        </w:rPr>
      </w:pPr>
      <w:hyperlink r:id="rId44" w:history="1">
        <w:r w:rsidR="00AF7800" w:rsidRPr="00AF7800">
          <w:rPr>
            <w:rStyle w:val="Hyperlink"/>
            <w:rFonts w:ascii="Times" w:hAnsi="Times"/>
          </w:rPr>
          <w:t xml:space="preserve">U.S. Copyright Office </w:t>
        </w:r>
      </w:hyperlink>
      <w:r w:rsidR="00AF7800">
        <w:rPr>
          <w:rFonts w:ascii="Times" w:hAnsi="Times"/>
        </w:rPr>
        <w:t xml:space="preserve"> </w:t>
      </w:r>
      <w:r w:rsidR="001D7C75">
        <w:rPr>
          <w:rFonts w:ascii="Times" w:hAnsi="Times"/>
        </w:rPr>
        <w:t xml:space="preserve">(Howard, J. (Oct. 8, 2014) Publishers Win Reversal of Court Ruling That Favored ‘E-Reserves’ at Georgia State U.  </w:t>
      </w:r>
      <w:r w:rsidR="00F870FF">
        <w:rPr>
          <w:rFonts w:ascii="Times" w:hAnsi="Times"/>
          <w:i/>
        </w:rPr>
        <w:t>Chronicle of Higher Education</w:t>
      </w:r>
      <w:r w:rsidR="00F870FF">
        <w:rPr>
          <w:rFonts w:ascii="Times" w:hAnsi="Times"/>
        </w:rPr>
        <w:t>.</w:t>
      </w:r>
    </w:p>
    <w:p w14:paraId="18772113" w14:textId="4EBAC132" w:rsidR="005051F6" w:rsidRDefault="005051F6" w:rsidP="001D7C75">
      <w:pPr>
        <w:pStyle w:val="ListParagraph"/>
        <w:numPr>
          <w:ilvl w:val="0"/>
          <w:numId w:val="13"/>
        </w:numPr>
        <w:rPr>
          <w:rFonts w:ascii="Times" w:hAnsi="Times"/>
        </w:rPr>
      </w:pPr>
      <w:r>
        <w:rPr>
          <w:rFonts w:ascii="Times" w:hAnsi="Times"/>
        </w:rPr>
        <w:t xml:space="preserve">Institute of Museum and Library Services (IMLS) </w:t>
      </w:r>
      <w:hyperlink r:id="rId45" w:history="1">
        <w:r w:rsidRPr="005051F6">
          <w:rPr>
            <w:rStyle w:val="Hyperlink"/>
            <w:rFonts w:ascii="Times" w:hAnsi="Times"/>
          </w:rPr>
          <w:t>collection of videos</w:t>
        </w:r>
      </w:hyperlink>
      <w:r>
        <w:rPr>
          <w:rFonts w:ascii="Times" w:hAnsi="Times"/>
        </w:rPr>
        <w:t xml:space="preserve"> on patrons’ use of collections {scroll down}</w:t>
      </w:r>
    </w:p>
    <w:p w14:paraId="3765C841" w14:textId="63AD393C" w:rsidR="00912626" w:rsidRPr="001D7C75" w:rsidRDefault="00912626" w:rsidP="001D7C75">
      <w:pPr>
        <w:pStyle w:val="ListParagraph"/>
        <w:numPr>
          <w:ilvl w:val="0"/>
          <w:numId w:val="13"/>
        </w:numPr>
        <w:rPr>
          <w:rFonts w:ascii="Times" w:hAnsi="Times"/>
        </w:rPr>
      </w:pPr>
      <w:r>
        <w:rPr>
          <w:rFonts w:ascii="Times" w:hAnsi="Times"/>
        </w:rPr>
        <w:t xml:space="preserve">U.S. Citizenship and Immigration </w:t>
      </w:r>
      <w:hyperlink r:id="rId46" w:history="1">
        <w:r w:rsidRPr="00912626">
          <w:rPr>
            <w:rStyle w:val="Hyperlink"/>
            <w:rFonts w:ascii="Times" w:hAnsi="Times"/>
          </w:rPr>
          <w:t>“citizenship corners”</w:t>
        </w:r>
      </w:hyperlink>
      <w:r>
        <w:rPr>
          <w:rFonts w:ascii="Times" w:hAnsi="Times"/>
        </w:rPr>
        <w:t xml:space="preserve"> advice</w:t>
      </w:r>
    </w:p>
    <w:p w14:paraId="2169999A" w14:textId="77777777" w:rsidR="00F81B8C" w:rsidRPr="00B54B80" w:rsidRDefault="00F81B8C" w:rsidP="00B54B80">
      <w:pPr>
        <w:rPr>
          <w:rFonts w:ascii="Times" w:hAnsi="Times"/>
        </w:rPr>
      </w:pPr>
    </w:p>
    <w:p w14:paraId="74F9BE2F" w14:textId="6543EF36" w:rsidR="004E77BD" w:rsidRDefault="004E77BD" w:rsidP="004E77BD">
      <w:pPr>
        <w:rPr>
          <w:rFonts w:ascii="Times" w:hAnsi="Times"/>
          <w:i/>
        </w:rPr>
      </w:pPr>
      <w:r>
        <w:rPr>
          <w:rFonts w:ascii="Times" w:hAnsi="Times"/>
          <w:i/>
        </w:rPr>
        <w:t>Selected commercial</w:t>
      </w:r>
      <w:r w:rsidRPr="00B54B80">
        <w:rPr>
          <w:rFonts w:ascii="Times" w:hAnsi="Times"/>
          <w:i/>
        </w:rPr>
        <w:t xml:space="preserve"> sites</w:t>
      </w:r>
    </w:p>
    <w:p w14:paraId="20DDB872" w14:textId="435AB8C6" w:rsidR="004E77BD" w:rsidRDefault="00F440F5" w:rsidP="004E77BD">
      <w:pPr>
        <w:pStyle w:val="ListParagraph"/>
        <w:numPr>
          <w:ilvl w:val="0"/>
          <w:numId w:val="12"/>
        </w:numPr>
        <w:rPr>
          <w:rFonts w:ascii="Times" w:hAnsi="Times"/>
        </w:rPr>
      </w:pPr>
      <w:hyperlink r:id="rId47" w:history="1">
        <w:r w:rsidR="004E77BD" w:rsidRPr="00FD6D5B">
          <w:rPr>
            <w:rStyle w:val="Hyperlink"/>
            <w:rFonts w:ascii="Times" w:hAnsi="Times"/>
          </w:rPr>
          <w:t>Copyright Clearance Center</w:t>
        </w:r>
      </w:hyperlink>
      <w:r w:rsidR="004E77BD">
        <w:rPr>
          <w:rFonts w:ascii="Times" w:hAnsi="Times"/>
        </w:rPr>
        <w:t xml:space="preserve"> </w:t>
      </w:r>
    </w:p>
    <w:p w14:paraId="6E60BD4B" w14:textId="77777777" w:rsidR="004E77BD" w:rsidRPr="009A2AC1" w:rsidRDefault="004E77BD" w:rsidP="004E77BD">
      <w:pPr>
        <w:pStyle w:val="ListParagraph"/>
        <w:numPr>
          <w:ilvl w:val="0"/>
          <w:numId w:val="12"/>
        </w:numPr>
        <w:rPr>
          <w:rFonts w:ascii="Times" w:hAnsi="Times"/>
          <w:i/>
        </w:rPr>
      </w:pPr>
      <w:r>
        <w:rPr>
          <w:rFonts w:ascii="Times" w:hAnsi="Times"/>
        </w:rPr>
        <w:t xml:space="preserve">SirsiDynix </w:t>
      </w:r>
      <w:hyperlink r:id="rId48" w:history="1">
        <w:r w:rsidRPr="004E77BD">
          <w:rPr>
            <w:rStyle w:val="Hyperlink"/>
            <w:rFonts w:ascii="Times" w:hAnsi="Times"/>
          </w:rPr>
          <w:t>tool for mobile weeding</w:t>
        </w:r>
      </w:hyperlink>
    </w:p>
    <w:p w14:paraId="5B237BD1" w14:textId="57A3BB6E" w:rsidR="009A2AC1" w:rsidRPr="00FD6D5B" w:rsidRDefault="009A2AC1" w:rsidP="004E77BD">
      <w:pPr>
        <w:pStyle w:val="ListParagraph"/>
        <w:numPr>
          <w:ilvl w:val="0"/>
          <w:numId w:val="12"/>
        </w:numPr>
        <w:rPr>
          <w:rFonts w:ascii="Times" w:hAnsi="Times"/>
          <w:i/>
        </w:rPr>
      </w:pPr>
      <w:r>
        <w:rPr>
          <w:rFonts w:ascii="Times" w:hAnsi="Times"/>
        </w:rPr>
        <w:t xml:space="preserve">EbscoHost’s lists of </w:t>
      </w:r>
      <w:hyperlink r:id="rId49" w:history="1">
        <w:r w:rsidRPr="009A2AC1">
          <w:rPr>
            <w:rStyle w:val="Hyperlink"/>
            <w:rFonts w:ascii="Times" w:hAnsi="Times"/>
          </w:rPr>
          <w:t>journal titles</w:t>
        </w:r>
      </w:hyperlink>
    </w:p>
    <w:p w14:paraId="7869E9A4" w14:textId="77777777" w:rsidR="009C6B8C" w:rsidRPr="008D545A" w:rsidRDefault="009C6B8C" w:rsidP="009C6B8C">
      <w:pPr>
        <w:rPr>
          <w:rFonts w:ascii="Times" w:hAnsi="Times"/>
        </w:rPr>
      </w:pPr>
    </w:p>
    <w:p w14:paraId="12353EED" w14:textId="77777777" w:rsidR="00DA20E8" w:rsidRDefault="00DA20E8"/>
    <w:sectPr w:rsidR="00DA20E8" w:rsidSect="00021B93">
      <w:headerReference w:type="even" r:id="rId50"/>
      <w:headerReference w:type="default" r:id="rId51"/>
      <w:footerReference w:type="even" r:id="rId52"/>
      <w:footerReference w:type="default" r:id="rId53"/>
      <w:pgSz w:w="12240" w:h="15840"/>
      <w:pgMar w:top="994" w:right="1440" w:bottom="1080" w:left="135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70088" w14:textId="77777777" w:rsidR="002C6642" w:rsidRDefault="002C6642">
      <w:r>
        <w:separator/>
      </w:r>
    </w:p>
  </w:endnote>
  <w:endnote w:type="continuationSeparator" w:id="0">
    <w:p w14:paraId="4781B75F" w14:textId="77777777" w:rsidR="002C6642" w:rsidRDefault="002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BD7CD" w14:textId="77777777" w:rsidR="002C6642" w:rsidRDefault="002C6642" w:rsidP="009C6B8C">
    <w:pPr>
      <w:pStyle w:val="Footer"/>
      <w:framePr w:wrap="around" w:vAnchor="text" w:hAnchor="margin" w:xAlign="right" w:y="1"/>
      <w:rPr>
        <w:rStyle w:val="PageNumber"/>
        <w:rFonts w:ascii="Times New Roman" w:hAnsi="Times New Roman"/>
        <w:szCs w:val="24"/>
      </w:rPr>
    </w:pPr>
    <w:r>
      <w:rPr>
        <w:rStyle w:val="PageNumber"/>
        <w:rFonts w:eastAsia="Times"/>
      </w:rPr>
      <w:fldChar w:fldCharType="begin"/>
    </w:r>
    <w:r>
      <w:rPr>
        <w:rStyle w:val="PageNumber"/>
        <w:rFonts w:eastAsia="Times"/>
      </w:rPr>
      <w:instrText xml:space="preserve">PAGE  </w:instrText>
    </w:r>
    <w:r>
      <w:rPr>
        <w:rStyle w:val="PageNumber"/>
        <w:rFonts w:eastAsia="Times"/>
      </w:rPr>
      <w:fldChar w:fldCharType="separate"/>
    </w:r>
    <w:r>
      <w:rPr>
        <w:rStyle w:val="PageNumber"/>
        <w:rFonts w:eastAsia="Times"/>
        <w:noProof/>
      </w:rPr>
      <w:t>2</w:t>
    </w:r>
    <w:r>
      <w:rPr>
        <w:rStyle w:val="PageNumber"/>
        <w:rFonts w:eastAsia="Times"/>
      </w:rPr>
      <w:fldChar w:fldCharType="end"/>
    </w:r>
  </w:p>
  <w:p w14:paraId="045294D0" w14:textId="77777777" w:rsidR="002C6642" w:rsidRDefault="002C6642" w:rsidP="009C6B8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16E70" w14:textId="77777777" w:rsidR="002C6642" w:rsidRDefault="002C6642" w:rsidP="009C6B8C">
    <w:pPr>
      <w:pStyle w:val="Footer"/>
      <w:framePr w:wrap="around" w:vAnchor="text" w:hAnchor="margin" w:xAlign="right" w:y="1"/>
      <w:rPr>
        <w:rStyle w:val="PageNumber"/>
        <w:rFonts w:ascii="Times New Roman" w:hAnsi="Times New Roman"/>
        <w:szCs w:val="24"/>
      </w:rPr>
    </w:pPr>
    <w:r>
      <w:rPr>
        <w:rStyle w:val="PageNumber"/>
        <w:rFonts w:eastAsia="Times"/>
      </w:rPr>
      <w:fldChar w:fldCharType="begin"/>
    </w:r>
    <w:r>
      <w:rPr>
        <w:rStyle w:val="PageNumber"/>
        <w:rFonts w:eastAsia="Times"/>
      </w:rPr>
      <w:instrText xml:space="preserve">PAGE  </w:instrText>
    </w:r>
    <w:r>
      <w:rPr>
        <w:rStyle w:val="PageNumber"/>
        <w:rFonts w:eastAsia="Times"/>
      </w:rPr>
      <w:fldChar w:fldCharType="separate"/>
    </w:r>
    <w:r w:rsidR="00D6315E">
      <w:rPr>
        <w:rStyle w:val="PageNumber"/>
        <w:rFonts w:eastAsia="Times"/>
        <w:noProof/>
      </w:rPr>
      <w:t>2</w:t>
    </w:r>
    <w:r>
      <w:rPr>
        <w:rStyle w:val="PageNumber"/>
        <w:rFonts w:eastAsia="Times"/>
      </w:rPr>
      <w:fldChar w:fldCharType="end"/>
    </w:r>
  </w:p>
  <w:p w14:paraId="65A6AC02" w14:textId="77777777" w:rsidR="002C6642" w:rsidRDefault="002C6642" w:rsidP="009C6B8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7901E" w14:textId="77777777" w:rsidR="002C6642" w:rsidRDefault="002C6642">
      <w:r>
        <w:separator/>
      </w:r>
    </w:p>
  </w:footnote>
  <w:footnote w:type="continuationSeparator" w:id="0">
    <w:p w14:paraId="0619FD1F" w14:textId="77777777" w:rsidR="002C6642" w:rsidRDefault="002C66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E808F" w14:textId="77777777" w:rsidR="002C6642" w:rsidRDefault="002C6642" w:rsidP="002C66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9CEC8" w14:textId="77777777" w:rsidR="002C6642" w:rsidRDefault="002C6642" w:rsidP="001200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3C202" w14:textId="77777777" w:rsidR="002C6642" w:rsidRDefault="002C6642" w:rsidP="002C66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15E">
      <w:rPr>
        <w:rStyle w:val="PageNumber"/>
        <w:noProof/>
      </w:rPr>
      <w:t>2</w:t>
    </w:r>
    <w:r>
      <w:rPr>
        <w:rStyle w:val="PageNumber"/>
      </w:rPr>
      <w:fldChar w:fldCharType="end"/>
    </w:r>
  </w:p>
  <w:p w14:paraId="3F3323DE" w14:textId="77777777" w:rsidR="002C6642" w:rsidRDefault="002C6642" w:rsidP="001200A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FCC"/>
    <w:multiLevelType w:val="hybridMultilevel"/>
    <w:tmpl w:val="FA7C1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B3274E"/>
    <w:multiLevelType w:val="multilevel"/>
    <w:tmpl w:val="619619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79737C0"/>
    <w:multiLevelType w:val="hybridMultilevel"/>
    <w:tmpl w:val="ADA40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263F6"/>
    <w:multiLevelType w:val="hybridMultilevel"/>
    <w:tmpl w:val="5FEE9C34"/>
    <w:lvl w:ilvl="0" w:tplc="0409000F">
      <w:start w:val="1"/>
      <w:numFmt w:val="decimal"/>
      <w:lvlText w:val="%1."/>
      <w:lvlJc w:val="left"/>
      <w:pPr>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A683234"/>
    <w:multiLevelType w:val="hybridMultilevel"/>
    <w:tmpl w:val="8102A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B976C8"/>
    <w:multiLevelType w:val="hybridMultilevel"/>
    <w:tmpl w:val="353E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C4ABD"/>
    <w:multiLevelType w:val="multilevel"/>
    <w:tmpl w:val="774AC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57F38C9"/>
    <w:multiLevelType w:val="hybridMultilevel"/>
    <w:tmpl w:val="82BE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492AC3"/>
    <w:multiLevelType w:val="multilevel"/>
    <w:tmpl w:val="619619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28CD7F1F"/>
    <w:multiLevelType w:val="hybridMultilevel"/>
    <w:tmpl w:val="28302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6B2A7D"/>
    <w:multiLevelType w:val="hybridMultilevel"/>
    <w:tmpl w:val="4BEE519E"/>
    <w:lvl w:ilvl="0" w:tplc="0409000F">
      <w:start w:val="1"/>
      <w:numFmt w:val="decimal"/>
      <w:lvlText w:val="%1."/>
      <w:lvlJc w:val="left"/>
      <w:pPr>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23D1C40"/>
    <w:multiLevelType w:val="hybridMultilevel"/>
    <w:tmpl w:val="1944AF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28D6CA2"/>
    <w:multiLevelType w:val="hybridMultilevel"/>
    <w:tmpl w:val="B0A43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3EC7CA8"/>
    <w:multiLevelType w:val="hybridMultilevel"/>
    <w:tmpl w:val="39D8A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76129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97671DD"/>
    <w:multiLevelType w:val="hybridMultilevel"/>
    <w:tmpl w:val="1C98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1F3EA2"/>
    <w:multiLevelType w:val="hybridMultilevel"/>
    <w:tmpl w:val="2996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4A0BCC"/>
    <w:multiLevelType w:val="hybridMultilevel"/>
    <w:tmpl w:val="6FA6A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B8D17CC"/>
    <w:multiLevelType w:val="hybridMultilevel"/>
    <w:tmpl w:val="619619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8DA60C3"/>
    <w:multiLevelType w:val="hybridMultilevel"/>
    <w:tmpl w:val="C742C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91D7D5B"/>
    <w:multiLevelType w:val="hybridMultilevel"/>
    <w:tmpl w:val="ADA40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9834DB"/>
    <w:multiLevelType w:val="hybridMultilevel"/>
    <w:tmpl w:val="0B66A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92F5D62"/>
    <w:multiLevelType w:val="hybridMultilevel"/>
    <w:tmpl w:val="6F94F2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CC15DFD"/>
    <w:multiLevelType w:val="hybridMultilevel"/>
    <w:tmpl w:val="02C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014BAF"/>
    <w:multiLevelType w:val="hybridMultilevel"/>
    <w:tmpl w:val="774A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BA6BAA"/>
    <w:multiLevelType w:val="hybridMultilevel"/>
    <w:tmpl w:val="5882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0"/>
  </w:num>
  <w:num w:numId="4">
    <w:abstractNumId w:val="2"/>
  </w:num>
  <w:num w:numId="5">
    <w:abstractNumId w:val="23"/>
  </w:num>
  <w:num w:numId="6">
    <w:abstractNumId w:val="18"/>
  </w:num>
  <w:num w:numId="7">
    <w:abstractNumId w:val="8"/>
  </w:num>
  <w:num w:numId="8">
    <w:abstractNumId w:val="10"/>
  </w:num>
  <w:num w:numId="9">
    <w:abstractNumId w:val="1"/>
  </w:num>
  <w:num w:numId="10">
    <w:abstractNumId w:val="3"/>
  </w:num>
  <w:num w:numId="11">
    <w:abstractNumId w:val="15"/>
  </w:num>
  <w:num w:numId="12">
    <w:abstractNumId w:val="7"/>
  </w:num>
  <w:num w:numId="13">
    <w:abstractNumId w:val="16"/>
  </w:num>
  <w:num w:numId="14">
    <w:abstractNumId w:val="4"/>
  </w:num>
  <w:num w:numId="15">
    <w:abstractNumId w:val="11"/>
  </w:num>
  <w:num w:numId="16">
    <w:abstractNumId w:val="13"/>
  </w:num>
  <w:num w:numId="17">
    <w:abstractNumId w:val="19"/>
  </w:num>
  <w:num w:numId="18">
    <w:abstractNumId w:val="22"/>
  </w:num>
  <w:num w:numId="19">
    <w:abstractNumId w:val="9"/>
  </w:num>
  <w:num w:numId="20">
    <w:abstractNumId w:val="17"/>
  </w:num>
  <w:num w:numId="21">
    <w:abstractNumId w:val="21"/>
  </w:num>
  <w:num w:numId="22">
    <w:abstractNumId w:val="6"/>
  </w:num>
  <w:num w:numId="23">
    <w:abstractNumId w:val="25"/>
  </w:num>
  <w:num w:numId="24">
    <w:abstractNumId w:val="14"/>
  </w:num>
  <w:num w:numId="25">
    <w:abstractNumId w:val="1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8C"/>
    <w:rsid w:val="0001590D"/>
    <w:rsid w:val="00021B93"/>
    <w:rsid w:val="00022A85"/>
    <w:rsid w:val="000352D6"/>
    <w:rsid w:val="0007730B"/>
    <w:rsid w:val="00084DC2"/>
    <w:rsid w:val="00095CE4"/>
    <w:rsid w:val="000A0064"/>
    <w:rsid w:val="000A74BD"/>
    <w:rsid w:val="000A7E52"/>
    <w:rsid w:val="000C61E9"/>
    <w:rsid w:val="000C7445"/>
    <w:rsid w:val="000D3018"/>
    <w:rsid w:val="000E4880"/>
    <w:rsid w:val="001200AA"/>
    <w:rsid w:val="0013189E"/>
    <w:rsid w:val="00170ACA"/>
    <w:rsid w:val="001C6C85"/>
    <w:rsid w:val="001D0B16"/>
    <w:rsid w:val="001D2252"/>
    <w:rsid w:val="001D7C75"/>
    <w:rsid w:val="001E2A0A"/>
    <w:rsid w:val="001F22D9"/>
    <w:rsid w:val="002100F3"/>
    <w:rsid w:val="00231549"/>
    <w:rsid w:val="0025742D"/>
    <w:rsid w:val="002A7E7E"/>
    <w:rsid w:val="002C6270"/>
    <w:rsid w:val="002C6642"/>
    <w:rsid w:val="002D274F"/>
    <w:rsid w:val="002E7114"/>
    <w:rsid w:val="002F3BB1"/>
    <w:rsid w:val="003008D8"/>
    <w:rsid w:val="00306222"/>
    <w:rsid w:val="00335C1C"/>
    <w:rsid w:val="00352440"/>
    <w:rsid w:val="0038263B"/>
    <w:rsid w:val="00390CD2"/>
    <w:rsid w:val="003A4B7B"/>
    <w:rsid w:val="003B40F0"/>
    <w:rsid w:val="003B50C0"/>
    <w:rsid w:val="003C45DB"/>
    <w:rsid w:val="003D603C"/>
    <w:rsid w:val="00410317"/>
    <w:rsid w:val="00415118"/>
    <w:rsid w:val="00416F64"/>
    <w:rsid w:val="00424C83"/>
    <w:rsid w:val="00483EE7"/>
    <w:rsid w:val="00485B53"/>
    <w:rsid w:val="004951CF"/>
    <w:rsid w:val="004D3974"/>
    <w:rsid w:val="004E3928"/>
    <w:rsid w:val="004E77BD"/>
    <w:rsid w:val="00502B8C"/>
    <w:rsid w:val="005051F6"/>
    <w:rsid w:val="005149C9"/>
    <w:rsid w:val="00523E0C"/>
    <w:rsid w:val="00551073"/>
    <w:rsid w:val="00554700"/>
    <w:rsid w:val="00576DFC"/>
    <w:rsid w:val="005B715D"/>
    <w:rsid w:val="005C69AE"/>
    <w:rsid w:val="005E75C2"/>
    <w:rsid w:val="005F2666"/>
    <w:rsid w:val="00604A63"/>
    <w:rsid w:val="00604FC1"/>
    <w:rsid w:val="00624CFE"/>
    <w:rsid w:val="006922B2"/>
    <w:rsid w:val="00697C1B"/>
    <w:rsid w:val="006D3CB6"/>
    <w:rsid w:val="007113F8"/>
    <w:rsid w:val="00713B78"/>
    <w:rsid w:val="007470F3"/>
    <w:rsid w:val="00751A3C"/>
    <w:rsid w:val="00775F61"/>
    <w:rsid w:val="0078759E"/>
    <w:rsid w:val="007A40B1"/>
    <w:rsid w:val="007A7088"/>
    <w:rsid w:val="007A71A3"/>
    <w:rsid w:val="007B5007"/>
    <w:rsid w:val="007C274D"/>
    <w:rsid w:val="007D07F7"/>
    <w:rsid w:val="007F47FE"/>
    <w:rsid w:val="008176FE"/>
    <w:rsid w:val="00825576"/>
    <w:rsid w:val="008268D7"/>
    <w:rsid w:val="00834F6A"/>
    <w:rsid w:val="00837268"/>
    <w:rsid w:val="00840580"/>
    <w:rsid w:val="00842848"/>
    <w:rsid w:val="008449F2"/>
    <w:rsid w:val="00890B1B"/>
    <w:rsid w:val="008C6DAC"/>
    <w:rsid w:val="009005BC"/>
    <w:rsid w:val="00912626"/>
    <w:rsid w:val="00972C51"/>
    <w:rsid w:val="009808BA"/>
    <w:rsid w:val="009A2159"/>
    <w:rsid w:val="009A2AC1"/>
    <w:rsid w:val="009B1267"/>
    <w:rsid w:val="009B6C13"/>
    <w:rsid w:val="009C1CAB"/>
    <w:rsid w:val="009C6B8C"/>
    <w:rsid w:val="009E65BC"/>
    <w:rsid w:val="00A135FA"/>
    <w:rsid w:val="00A27BDE"/>
    <w:rsid w:val="00A30417"/>
    <w:rsid w:val="00A333F5"/>
    <w:rsid w:val="00A42813"/>
    <w:rsid w:val="00A47D62"/>
    <w:rsid w:val="00A565CC"/>
    <w:rsid w:val="00A9233E"/>
    <w:rsid w:val="00AA269B"/>
    <w:rsid w:val="00AD19F8"/>
    <w:rsid w:val="00AD71C8"/>
    <w:rsid w:val="00AE5D7D"/>
    <w:rsid w:val="00AF7800"/>
    <w:rsid w:val="00B07344"/>
    <w:rsid w:val="00B24876"/>
    <w:rsid w:val="00B257F2"/>
    <w:rsid w:val="00B54B80"/>
    <w:rsid w:val="00B970B4"/>
    <w:rsid w:val="00BA7BB9"/>
    <w:rsid w:val="00BC2405"/>
    <w:rsid w:val="00BC7C41"/>
    <w:rsid w:val="00C20939"/>
    <w:rsid w:val="00C319D4"/>
    <w:rsid w:val="00C4670F"/>
    <w:rsid w:val="00C7191B"/>
    <w:rsid w:val="00C731B3"/>
    <w:rsid w:val="00C877F7"/>
    <w:rsid w:val="00CA6D84"/>
    <w:rsid w:val="00CE216E"/>
    <w:rsid w:val="00CF3D83"/>
    <w:rsid w:val="00D26F3B"/>
    <w:rsid w:val="00D574BB"/>
    <w:rsid w:val="00D6315E"/>
    <w:rsid w:val="00D92E15"/>
    <w:rsid w:val="00DA20E8"/>
    <w:rsid w:val="00DA6722"/>
    <w:rsid w:val="00DF2AB8"/>
    <w:rsid w:val="00E12319"/>
    <w:rsid w:val="00E238EC"/>
    <w:rsid w:val="00E33BBB"/>
    <w:rsid w:val="00E4243C"/>
    <w:rsid w:val="00E57ECB"/>
    <w:rsid w:val="00E62F95"/>
    <w:rsid w:val="00EA6227"/>
    <w:rsid w:val="00EB2992"/>
    <w:rsid w:val="00EE657D"/>
    <w:rsid w:val="00EF681C"/>
    <w:rsid w:val="00EF7038"/>
    <w:rsid w:val="00F01867"/>
    <w:rsid w:val="00F21B79"/>
    <w:rsid w:val="00F24EBB"/>
    <w:rsid w:val="00F332E0"/>
    <w:rsid w:val="00F440F5"/>
    <w:rsid w:val="00F535C2"/>
    <w:rsid w:val="00F66A10"/>
    <w:rsid w:val="00F81B8C"/>
    <w:rsid w:val="00F870FF"/>
    <w:rsid w:val="00FB71F7"/>
    <w:rsid w:val="00FD6D5B"/>
    <w:rsid w:val="00FE4BFF"/>
    <w:rsid w:val="00FE77C9"/>
    <w:rsid w:val="00FF5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6FE1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B8C"/>
    <w:rPr>
      <w:rFonts w:ascii="Times New Roman" w:eastAsia="Times New Roman" w:hAnsi="Times New Roman" w:cs="Times New Roman"/>
    </w:rPr>
  </w:style>
  <w:style w:type="paragraph" w:styleId="Heading1">
    <w:name w:val="heading 1"/>
    <w:basedOn w:val="Normal"/>
    <w:next w:val="Normal"/>
    <w:link w:val="Heading1Char"/>
    <w:qFormat/>
    <w:rsid w:val="009C6B8C"/>
    <w:pPr>
      <w:keepNext/>
      <w:tabs>
        <w:tab w:val="left" w:pos="900"/>
        <w:tab w:val="left" w:pos="4320"/>
        <w:tab w:val="left" w:pos="6840"/>
      </w:tabs>
      <w:outlineLvl w:val="0"/>
    </w:pPr>
    <w:rPr>
      <w:rFonts w:ascii="Helvetica" w:eastAsia="Times" w:hAnsi="Helvetica"/>
      <w:szCs w:val="20"/>
      <w:u w:val="single"/>
    </w:rPr>
  </w:style>
  <w:style w:type="paragraph" w:styleId="Heading2">
    <w:name w:val="heading 2"/>
    <w:basedOn w:val="Normal"/>
    <w:next w:val="Normal"/>
    <w:link w:val="Heading2Char"/>
    <w:qFormat/>
    <w:rsid w:val="009C6B8C"/>
    <w:pPr>
      <w:keepNext/>
      <w:outlineLvl w:val="1"/>
    </w:pPr>
    <w:rPr>
      <w:rFonts w:ascii="Helvetica" w:eastAsia="Times" w:hAnsi="Helvetica"/>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B8C"/>
    <w:rPr>
      <w:rFonts w:ascii="Helvetica" w:eastAsia="Times" w:hAnsi="Helvetica" w:cs="Times New Roman"/>
      <w:szCs w:val="20"/>
      <w:u w:val="single"/>
    </w:rPr>
  </w:style>
  <w:style w:type="character" w:customStyle="1" w:styleId="Heading2Char">
    <w:name w:val="Heading 2 Char"/>
    <w:basedOn w:val="DefaultParagraphFont"/>
    <w:link w:val="Heading2"/>
    <w:rsid w:val="009C6B8C"/>
    <w:rPr>
      <w:rFonts w:ascii="Helvetica" w:eastAsia="Times" w:hAnsi="Helvetica" w:cs="Times New Roman"/>
      <w:b/>
      <w:szCs w:val="20"/>
      <w:u w:val="single"/>
    </w:rPr>
  </w:style>
  <w:style w:type="paragraph" w:styleId="Footer">
    <w:name w:val="footer"/>
    <w:basedOn w:val="Normal"/>
    <w:link w:val="FooterChar"/>
    <w:rsid w:val="009C6B8C"/>
    <w:pPr>
      <w:tabs>
        <w:tab w:val="center" w:pos="4320"/>
        <w:tab w:val="right" w:pos="8640"/>
      </w:tabs>
    </w:pPr>
    <w:rPr>
      <w:rFonts w:ascii="Geneva" w:hAnsi="Geneva"/>
      <w:szCs w:val="20"/>
    </w:rPr>
  </w:style>
  <w:style w:type="character" w:customStyle="1" w:styleId="FooterChar">
    <w:name w:val="Footer Char"/>
    <w:basedOn w:val="DefaultParagraphFont"/>
    <w:link w:val="Footer"/>
    <w:rsid w:val="009C6B8C"/>
    <w:rPr>
      <w:rFonts w:ascii="Geneva" w:eastAsia="Times New Roman" w:hAnsi="Geneva" w:cs="Times New Roman"/>
      <w:szCs w:val="20"/>
    </w:rPr>
  </w:style>
  <w:style w:type="paragraph" w:styleId="BodyText">
    <w:name w:val="Body Text"/>
    <w:basedOn w:val="Normal"/>
    <w:link w:val="BodyTextChar"/>
    <w:rsid w:val="009C6B8C"/>
    <w:rPr>
      <w:rFonts w:ascii="Helvetica" w:eastAsia="Times" w:hAnsi="Helvetica"/>
      <w:i/>
      <w:szCs w:val="20"/>
    </w:rPr>
  </w:style>
  <w:style w:type="character" w:customStyle="1" w:styleId="BodyTextChar">
    <w:name w:val="Body Text Char"/>
    <w:basedOn w:val="DefaultParagraphFont"/>
    <w:link w:val="BodyText"/>
    <w:rsid w:val="009C6B8C"/>
    <w:rPr>
      <w:rFonts w:ascii="Helvetica" w:eastAsia="Times" w:hAnsi="Helvetica" w:cs="Times New Roman"/>
      <w:i/>
      <w:szCs w:val="20"/>
    </w:rPr>
  </w:style>
  <w:style w:type="character" w:styleId="Hyperlink">
    <w:name w:val="Hyperlink"/>
    <w:basedOn w:val="DefaultParagraphFont"/>
    <w:rsid w:val="009C6B8C"/>
    <w:rPr>
      <w:color w:val="0000FF"/>
      <w:u w:val="single"/>
    </w:rPr>
  </w:style>
  <w:style w:type="paragraph" w:styleId="BodyTextIndent">
    <w:name w:val="Body Text Indent"/>
    <w:basedOn w:val="Normal"/>
    <w:link w:val="BodyTextIndentChar"/>
    <w:rsid w:val="009C6B8C"/>
    <w:pPr>
      <w:spacing w:after="120"/>
      <w:ind w:left="360"/>
    </w:pPr>
  </w:style>
  <w:style w:type="character" w:customStyle="1" w:styleId="BodyTextIndentChar">
    <w:name w:val="Body Text Indent Char"/>
    <w:basedOn w:val="DefaultParagraphFont"/>
    <w:link w:val="BodyTextIndent"/>
    <w:rsid w:val="009C6B8C"/>
    <w:rPr>
      <w:rFonts w:ascii="Times New Roman" w:eastAsia="Times New Roman" w:hAnsi="Times New Roman" w:cs="Times New Roman"/>
    </w:rPr>
  </w:style>
  <w:style w:type="paragraph" w:styleId="Header">
    <w:name w:val="header"/>
    <w:basedOn w:val="Normal"/>
    <w:link w:val="HeaderChar"/>
    <w:rsid w:val="009C6B8C"/>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C6B8C"/>
    <w:rPr>
      <w:rFonts w:ascii="Times" w:eastAsia="Times" w:hAnsi="Times" w:cs="Times New Roman"/>
      <w:szCs w:val="20"/>
    </w:rPr>
  </w:style>
  <w:style w:type="character" w:styleId="PageNumber">
    <w:name w:val="page number"/>
    <w:basedOn w:val="DefaultParagraphFont"/>
    <w:rsid w:val="009C6B8C"/>
  </w:style>
  <w:style w:type="paragraph" w:styleId="ListParagraph">
    <w:name w:val="List Paragraph"/>
    <w:basedOn w:val="Normal"/>
    <w:uiPriority w:val="34"/>
    <w:qFormat/>
    <w:rsid w:val="009C6B8C"/>
    <w:pPr>
      <w:ind w:left="720"/>
      <w:contextualSpacing/>
    </w:pPr>
  </w:style>
  <w:style w:type="table" w:styleId="TableGrid">
    <w:name w:val="Table Grid"/>
    <w:basedOn w:val="TableNormal"/>
    <w:uiPriority w:val="59"/>
    <w:rsid w:val="009C6B8C"/>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C6B8C"/>
    <w:pPr>
      <w:spacing w:before="100" w:beforeAutospacing="1" w:after="100" w:afterAutospacing="1"/>
    </w:pPr>
    <w:rPr>
      <w:rFonts w:ascii="Times" w:eastAsiaTheme="minorEastAsia" w:hAnsi="Times"/>
      <w:sz w:val="20"/>
      <w:szCs w:val="20"/>
    </w:rPr>
  </w:style>
  <w:style w:type="character" w:styleId="FollowedHyperlink">
    <w:name w:val="FollowedHyperlink"/>
    <w:basedOn w:val="DefaultParagraphFont"/>
    <w:uiPriority w:val="99"/>
    <w:semiHidden/>
    <w:unhideWhenUsed/>
    <w:rsid w:val="003C45D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B8C"/>
    <w:rPr>
      <w:rFonts w:ascii="Times New Roman" w:eastAsia="Times New Roman" w:hAnsi="Times New Roman" w:cs="Times New Roman"/>
    </w:rPr>
  </w:style>
  <w:style w:type="paragraph" w:styleId="Heading1">
    <w:name w:val="heading 1"/>
    <w:basedOn w:val="Normal"/>
    <w:next w:val="Normal"/>
    <w:link w:val="Heading1Char"/>
    <w:qFormat/>
    <w:rsid w:val="009C6B8C"/>
    <w:pPr>
      <w:keepNext/>
      <w:tabs>
        <w:tab w:val="left" w:pos="900"/>
        <w:tab w:val="left" w:pos="4320"/>
        <w:tab w:val="left" w:pos="6840"/>
      </w:tabs>
      <w:outlineLvl w:val="0"/>
    </w:pPr>
    <w:rPr>
      <w:rFonts w:ascii="Helvetica" w:eastAsia="Times" w:hAnsi="Helvetica"/>
      <w:szCs w:val="20"/>
      <w:u w:val="single"/>
    </w:rPr>
  </w:style>
  <w:style w:type="paragraph" w:styleId="Heading2">
    <w:name w:val="heading 2"/>
    <w:basedOn w:val="Normal"/>
    <w:next w:val="Normal"/>
    <w:link w:val="Heading2Char"/>
    <w:qFormat/>
    <w:rsid w:val="009C6B8C"/>
    <w:pPr>
      <w:keepNext/>
      <w:outlineLvl w:val="1"/>
    </w:pPr>
    <w:rPr>
      <w:rFonts w:ascii="Helvetica" w:eastAsia="Times" w:hAnsi="Helvetica"/>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B8C"/>
    <w:rPr>
      <w:rFonts w:ascii="Helvetica" w:eastAsia="Times" w:hAnsi="Helvetica" w:cs="Times New Roman"/>
      <w:szCs w:val="20"/>
      <w:u w:val="single"/>
    </w:rPr>
  </w:style>
  <w:style w:type="character" w:customStyle="1" w:styleId="Heading2Char">
    <w:name w:val="Heading 2 Char"/>
    <w:basedOn w:val="DefaultParagraphFont"/>
    <w:link w:val="Heading2"/>
    <w:rsid w:val="009C6B8C"/>
    <w:rPr>
      <w:rFonts w:ascii="Helvetica" w:eastAsia="Times" w:hAnsi="Helvetica" w:cs="Times New Roman"/>
      <w:b/>
      <w:szCs w:val="20"/>
      <w:u w:val="single"/>
    </w:rPr>
  </w:style>
  <w:style w:type="paragraph" w:styleId="Footer">
    <w:name w:val="footer"/>
    <w:basedOn w:val="Normal"/>
    <w:link w:val="FooterChar"/>
    <w:rsid w:val="009C6B8C"/>
    <w:pPr>
      <w:tabs>
        <w:tab w:val="center" w:pos="4320"/>
        <w:tab w:val="right" w:pos="8640"/>
      </w:tabs>
    </w:pPr>
    <w:rPr>
      <w:rFonts w:ascii="Geneva" w:hAnsi="Geneva"/>
      <w:szCs w:val="20"/>
    </w:rPr>
  </w:style>
  <w:style w:type="character" w:customStyle="1" w:styleId="FooterChar">
    <w:name w:val="Footer Char"/>
    <w:basedOn w:val="DefaultParagraphFont"/>
    <w:link w:val="Footer"/>
    <w:rsid w:val="009C6B8C"/>
    <w:rPr>
      <w:rFonts w:ascii="Geneva" w:eastAsia="Times New Roman" w:hAnsi="Geneva" w:cs="Times New Roman"/>
      <w:szCs w:val="20"/>
    </w:rPr>
  </w:style>
  <w:style w:type="paragraph" w:styleId="BodyText">
    <w:name w:val="Body Text"/>
    <w:basedOn w:val="Normal"/>
    <w:link w:val="BodyTextChar"/>
    <w:rsid w:val="009C6B8C"/>
    <w:rPr>
      <w:rFonts w:ascii="Helvetica" w:eastAsia="Times" w:hAnsi="Helvetica"/>
      <w:i/>
      <w:szCs w:val="20"/>
    </w:rPr>
  </w:style>
  <w:style w:type="character" w:customStyle="1" w:styleId="BodyTextChar">
    <w:name w:val="Body Text Char"/>
    <w:basedOn w:val="DefaultParagraphFont"/>
    <w:link w:val="BodyText"/>
    <w:rsid w:val="009C6B8C"/>
    <w:rPr>
      <w:rFonts w:ascii="Helvetica" w:eastAsia="Times" w:hAnsi="Helvetica" w:cs="Times New Roman"/>
      <w:i/>
      <w:szCs w:val="20"/>
    </w:rPr>
  </w:style>
  <w:style w:type="character" w:styleId="Hyperlink">
    <w:name w:val="Hyperlink"/>
    <w:basedOn w:val="DefaultParagraphFont"/>
    <w:rsid w:val="009C6B8C"/>
    <w:rPr>
      <w:color w:val="0000FF"/>
      <w:u w:val="single"/>
    </w:rPr>
  </w:style>
  <w:style w:type="paragraph" w:styleId="BodyTextIndent">
    <w:name w:val="Body Text Indent"/>
    <w:basedOn w:val="Normal"/>
    <w:link w:val="BodyTextIndentChar"/>
    <w:rsid w:val="009C6B8C"/>
    <w:pPr>
      <w:spacing w:after="120"/>
      <w:ind w:left="360"/>
    </w:pPr>
  </w:style>
  <w:style w:type="character" w:customStyle="1" w:styleId="BodyTextIndentChar">
    <w:name w:val="Body Text Indent Char"/>
    <w:basedOn w:val="DefaultParagraphFont"/>
    <w:link w:val="BodyTextIndent"/>
    <w:rsid w:val="009C6B8C"/>
    <w:rPr>
      <w:rFonts w:ascii="Times New Roman" w:eastAsia="Times New Roman" w:hAnsi="Times New Roman" w:cs="Times New Roman"/>
    </w:rPr>
  </w:style>
  <w:style w:type="paragraph" w:styleId="Header">
    <w:name w:val="header"/>
    <w:basedOn w:val="Normal"/>
    <w:link w:val="HeaderChar"/>
    <w:rsid w:val="009C6B8C"/>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C6B8C"/>
    <w:rPr>
      <w:rFonts w:ascii="Times" w:eastAsia="Times" w:hAnsi="Times" w:cs="Times New Roman"/>
      <w:szCs w:val="20"/>
    </w:rPr>
  </w:style>
  <w:style w:type="character" w:styleId="PageNumber">
    <w:name w:val="page number"/>
    <w:basedOn w:val="DefaultParagraphFont"/>
    <w:rsid w:val="009C6B8C"/>
  </w:style>
  <w:style w:type="paragraph" w:styleId="ListParagraph">
    <w:name w:val="List Paragraph"/>
    <w:basedOn w:val="Normal"/>
    <w:uiPriority w:val="34"/>
    <w:qFormat/>
    <w:rsid w:val="009C6B8C"/>
    <w:pPr>
      <w:ind w:left="720"/>
      <w:contextualSpacing/>
    </w:pPr>
  </w:style>
  <w:style w:type="table" w:styleId="TableGrid">
    <w:name w:val="Table Grid"/>
    <w:basedOn w:val="TableNormal"/>
    <w:uiPriority w:val="59"/>
    <w:rsid w:val="009C6B8C"/>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C6B8C"/>
    <w:pPr>
      <w:spacing w:before="100" w:beforeAutospacing="1" w:after="100" w:afterAutospacing="1"/>
    </w:pPr>
    <w:rPr>
      <w:rFonts w:ascii="Times" w:eastAsiaTheme="minorEastAsia" w:hAnsi="Times"/>
      <w:sz w:val="20"/>
      <w:szCs w:val="20"/>
    </w:rPr>
  </w:style>
  <w:style w:type="character" w:styleId="FollowedHyperlink">
    <w:name w:val="FollowedHyperlink"/>
    <w:basedOn w:val="DefaultParagraphFont"/>
    <w:uiPriority w:val="99"/>
    <w:semiHidden/>
    <w:unhideWhenUsed/>
    <w:rsid w:val="003C4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ted.com/talks/frederic_kaplan_how_i_built_an_information_time_machine" TargetMode="External"/><Relationship Id="rId14" Type="http://schemas.openxmlformats.org/officeDocument/2006/relationships/hyperlink" Target="http://www.ted.com/talks/what_we_learned_from_5_million_books/transcript?language=en" TargetMode="External"/><Relationship Id="rId15" Type="http://schemas.openxmlformats.org/officeDocument/2006/relationships/hyperlink" Target="http://www.onlineuniversities.com/blog/2013/04/applying-hyper-connected-critical-thinking-in-higher-education/" TargetMode="External"/><Relationship Id="rId16" Type="http://schemas.openxmlformats.org/officeDocument/2006/relationships/hyperlink" Target="http://learningsciences.utexas.edu/teaching/learning/critical-thinking" TargetMode="External"/><Relationship Id="rId17" Type="http://schemas.openxmlformats.org/officeDocument/2006/relationships/hyperlink" Target="http://learningsciences.utexas.edu/teaching/course-design/strategies/discussion" TargetMode="External"/><Relationship Id="rId18" Type="http://schemas.openxmlformats.org/officeDocument/2006/relationships/hyperlink" Target="http://learningsciences.utexas.edu/teaching/course-design/strategies/discussion/plan" TargetMode="External"/><Relationship Id="rId19" Type="http://schemas.openxmlformats.org/officeDocument/2006/relationships/hyperlink" Target="http://learningsciences.utexas.edu/teaching/course-design/strategies/discussion/strategies" TargetMode="External"/><Relationship Id="rId50" Type="http://schemas.openxmlformats.org/officeDocument/2006/relationships/header" Target="header1.xml"/><Relationship Id="rId51" Type="http://schemas.openxmlformats.org/officeDocument/2006/relationships/header" Target="header2.xml"/><Relationship Id="rId52" Type="http://schemas.openxmlformats.org/officeDocument/2006/relationships/footer" Target="footer1.xml"/><Relationship Id="rId53" Type="http://schemas.openxmlformats.org/officeDocument/2006/relationships/footer" Target="footer2.xm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http://www.altpress.org" TargetMode="External"/><Relationship Id="rId41" Type="http://schemas.openxmlformats.org/officeDocument/2006/relationships/hyperlink" Target="http://publishers.org/priorities-positions/embracing-digital-publishing" TargetMode="External"/><Relationship Id="rId42" Type="http://schemas.openxmlformats.org/officeDocument/2006/relationships/hyperlink" Target="http://www.imaplibraries.org/index.html" TargetMode="External"/><Relationship Id="rId43" Type="http://schemas.openxmlformats.org/officeDocument/2006/relationships/hyperlink" Target="https://www.oclc.org/support/services/collection-manager.en.html" TargetMode="External"/><Relationship Id="rId44" Type="http://schemas.openxmlformats.org/officeDocument/2006/relationships/hyperlink" Target="http://www.copyright.gov" TargetMode="External"/><Relationship Id="rId45" Type="http://schemas.openxmlformats.org/officeDocument/2006/relationships/hyperlink" Target="https://www.imls.gov/publications/imls-videos" TargetMode="External"/><Relationship Id="rId46" Type="http://schemas.openxmlformats.org/officeDocument/2006/relationships/hyperlink" Target="http://www.uscis.gov/citizenship/organizations/libraries/citizenship-corners" TargetMode="External"/><Relationship Id="rId47" Type="http://schemas.openxmlformats.org/officeDocument/2006/relationships/hyperlink" Target="https://www.copyright.com/learn/about-copyright/" TargetMode="External"/><Relationship Id="rId48" Type="http://schemas.openxmlformats.org/officeDocument/2006/relationships/hyperlink" Target="http://www.sirsidynix.com/products/mobilecirc" TargetMode="External"/><Relationship Id="rId49" Type="http://schemas.openxmlformats.org/officeDocument/2006/relationships/hyperlink" Target="https://www.ebscohost.com/title-list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tAUsZ9eiorY" TargetMode="External"/><Relationship Id="rId9" Type="http://schemas.openxmlformats.org/officeDocument/2006/relationships/hyperlink" Target="http://www.ted.com/talks/jon_gosier_the_problem_with_trickle_down_techonomics" TargetMode="External"/><Relationship Id="rId30" Type="http://schemas.openxmlformats.org/officeDocument/2006/relationships/hyperlink" Target="http://canvas.utexas.edu" TargetMode="External"/><Relationship Id="rId31" Type="http://schemas.openxmlformats.org/officeDocument/2006/relationships/hyperlink" Target="http://catalog.utexas.edu/general-information/academic-policies-and-procedures/attendance/" TargetMode="External"/><Relationship Id="rId32" Type="http://schemas.openxmlformats.org/officeDocument/2006/relationships/hyperlink" Target="http://www.apastyle.org" TargetMode="External"/><Relationship Id="rId33" Type="http://schemas.openxmlformats.org/officeDocument/2006/relationships/hyperlink" Target="http://www.ala.org/bbooks/" TargetMode="External"/><Relationship Id="rId34" Type="http://schemas.openxmlformats.org/officeDocument/2006/relationships/hyperlink" Target="http://www.ala.org/tools/why-was-book-banned" TargetMode="External"/><Relationship Id="rId35" Type="http://schemas.openxmlformats.org/officeDocument/2006/relationships/hyperlink" Target="http://www.ala.org/emiert/" TargetMode="External"/><Relationship Id="rId36" Type="http://schemas.openxmlformats.org/officeDocument/2006/relationships/hyperlink" Target="http://www.ala.org/gamert/obstacles-and-challenges" TargetMode="External"/><Relationship Id="rId37" Type="http://schemas.openxmlformats.org/officeDocument/2006/relationships/hyperlink" Target="http://www.ala.org/glbtrt/popularresources/collection" TargetMode="External"/><Relationship Id="rId38" Type="http://schemas.openxmlformats.org/officeDocument/2006/relationships/hyperlink" Target="http://magirt.ala.libguides.com/c.php?g=133146&amp;p=870545" TargetMode="External"/><Relationship Id="rId39" Type="http://schemas.openxmlformats.org/officeDocument/2006/relationships/hyperlink" Target="http://digitalinclusion.umd.edu" TargetMode="External"/><Relationship Id="rId20" Type="http://schemas.openxmlformats.org/officeDocument/2006/relationships/hyperlink" Target="http://www.ala.org/alcts/confevents/upcoming/webinar" TargetMode="External"/><Relationship Id="rId21" Type="http://schemas.openxmlformats.org/officeDocument/2006/relationships/hyperlink" Target="http://www.lib.utexas.edu/services/instruction/learningmodules/plagiarism/index.html" TargetMode="External"/><Relationship Id="rId22" Type="http://schemas.openxmlformats.org/officeDocument/2006/relationships/hyperlink" Target="http://deanofstudents.utexas.edu/sjs/acint_student.php" TargetMode="External"/><Relationship Id="rId23" Type="http://schemas.openxmlformats.org/officeDocument/2006/relationships/hyperlink" Target="http://uwc.utexas.edu" TargetMode="External"/><Relationship Id="rId24" Type="http://schemas.openxmlformats.org/officeDocument/2006/relationships/hyperlink" Target="http://www.utexas.edu/cio/policies/university-electronic-mail-student-notification-policy" TargetMode="External"/><Relationship Id="rId25" Type="http://schemas.openxmlformats.org/officeDocument/2006/relationships/hyperlink" Target="http://ddce.utexas.edu/disability/" TargetMode="External"/><Relationship Id="rId26" Type="http://schemas.openxmlformats.org/officeDocument/2006/relationships/hyperlink" Target="https://www.utexas.edu/safety/bcal/" TargetMode="External"/><Relationship Id="rId27" Type="http://schemas.openxmlformats.org/officeDocument/2006/relationships/hyperlink" Target="http://www.cmhc.utexas.edu/stress.html" TargetMode="External"/><Relationship Id="rId28" Type="http://schemas.openxmlformats.org/officeDocument/2006/relationships/hyperlink" Target="http://www.utexas.edu/police/prevention/" TargetMode="External"/><Relationship Id="rId29" Type="http://schemas.openxmlformats.org/officeDocument/2006/relationships/hyperlink" Target="http://www.utexas.edu/police/prevention/personal_safety.html" TargetMode="External"/><Relationship Id="rId10" Type="http://schemas.openxmlformats.org/officeDocument/2006/relationships/hyperlink" Target="http://www.ted.com/talks/andreas_ekstrom_the_moral_bias_behind_your_search_results" TargetMode="External"/><Relationship Id="rId11" Type="http://schemas.openxmlformats.org/officeDocument/2006/relationships/hyperlink" Target="https://witness.org" TargetMode="External"/><Relationship Id="rId12" Type="http://schemas.openxmlformats.org/officeDocument/2006/relationships/hyperlink" Target="http://www.ted.com/talks/lisa_bu_how_books_can_open_your_m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11</Pages>
  <Words>4162</Words>
  <Characters>23728</Characters>
  <Application>Microsoft Macintosh Word</Application>
  <DocSecurity>0</DocSecurity>
  <Lines>197</Lines>
  <Paragraphs>55</Paragraphs>
  <ScaleCrop>false</ScaleCrop>
  <LinksUpToDate>false</LinksUpToDate>
  <CharactersWithSpaces>27835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32</cp:revision>
  <dcterms:created xsi:type="dcterms:W3CDTF">2016-01-05T16:11:00Z</dcterms:created>
  <dcterms:modified xsi:type="dcterms:W3CDTF">2016-01-05T20:46:00Z</dcterms:modified>
</cp:coreProperties>
</file>